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C9DC" w14:textId="77777777" w:rsidR="00BD4B3F" w:rsidRPr="009B48EF" w:rsidRDefault="00BD4B3F" w:rsidP="00BD4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030"/>
        </w:tabs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822F5C7" w14:textId="77777777" w:rsidR="00C01CD6" w:rsidRPr="009B48EF" w:rsidRDefault="00C01CD6" w:rsidP="00C01C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030"/>
        </w:tabs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9B48E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</w:t>
      </w:r>
      <w:r w:rsidR="00BB2D29" w:rsidRPr="009B48EF">
        <w:rPr>
          <w:rFonts w:ascii="Times New Roman" w:eastAsia="Times New Roman" w:hAnsi="Times New Roman" w:cs="Times New Roman"/>
          <w:b/>
        </w:rPr>
        <w:t xml:space="preserve">       </w:t>
      </w:r>
      <w:r w:rsidRPr="009B48EF">
        <w:rPr>
          <w:rFonts w:ascii="Times New Roman" w:eastAsia="Times New Roman" w:hAnsi="Times New Roman" w:cs="Times New Roman"/>
          <w:b/>
        </w:rPr>
        <w:t xml:space="preserve">Vijayasri Chinta                         </w:t>
      </w:r>
    </w:p>
    <w:p w14:paraId="703BD2F8" w14:textId="77777777" w:rsidR="00DE5067" w:rsidRPr="009B48EF" w:rsidRDefault="00F46CFE" w:rsidP="006633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0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9B48EF">
        <w:rPr>
          <w:rFonts w:ascii="Times New Roman" w:eastAsia="Times New Roman" w:hAnsi="Times New Roman" w:cs="Times New Roman"/>
          <w:b/>
        </w:rPr>
        <w:t>Data Scientist</w:t>
      </w:r>
    </w:p>
    <w:p w14:paraId="421961B7" w14:textId="6AF7D271" w:rsidR="000B44EE" w:rsidRPr="009B48EF" w:rsidRDefault="000B44EE" w:rsidP="00653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030"/>
        </w:tabs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9B48EF">
        <w:rPr>
          <w:rFonts w:ascii="Times New Roman" w:eastAsia="Times New Roman" w:hAnsi="Times New Roman" w:cs="Times New Roman"/>
          <w:b/>
        </w:rPr>
        <w:t xml:space="preserve">Email: </w:t>
      </w:r>
      <w:hyperlink r:id="rId5" w:history="1">
        <w:r w:rsidR="00CB2FDF" w:rsidRPr="00512B59">
          <w:rPr>
            <w:rStyle w:val="Hyperlink"/>
            <w:rFonts w:ascii="Times New Roman" w:eastAsia="Times New Roman" w:hAnsi="Times New Roman" w:cs="Times New Roman"/>
            <w:b/>
          </w:rPr>
          <w:t>chintavijayasri</w:t>
        </w:r>
        <w:r w:rsidR="00CB2FDF" w:rsidRPr="00512B59">
          <w:rPr>
            <w:rStyle w:val="Hyperlink"/>
            <w:rFonts w:ascii="Times New Roman" w:eastAsia="Times New Roman" w:hAnsi="Times New Roman" w:cs="Times New Roman"/>
            <w:b/>
          </w:rPr>
          <w:t>2</w:t>
        </w:r>
        <w:r w:rsidR="00CB2FDF" w:rsidRPr="00512B59">
          <w:rPr>
            <w:rStyle w:val="Hyperlink"/>
            <w:rFonts w:ascii="Times New Roman" w:eastAsia="Times New Roman" w:hAnsi="Times New Roman" w:cs="Times New Roman"/>
            <w:b/>
          </w:rPr>
          <w:t>6@gmail</w:t>
        </w:r>
        <w:r w:rsidR="00CB2FDF" w:rsidRPr="00512B59">
          <w:rPr>
            <w:rStyle w:val="Hyperlink"/>
            <w:rFonts w:ascii="Times New Roman" w:eastAsia="Times New Roman" w:hAnsi="Times New Roman" w:cs="Times New Roman"/>
            <w:b/>
          </w:rPr>
          <w:t>.</w:t>
        </w:r>
        <w:r w:rsidR="00CB2FDF" w:rsidRPr="00512B59">
          <w:rPr>
            <w:rStyle w:val="Hyperlink"/>
            <w:rFonts w:ascii="Times New Roman" w:eastAsia="Times New Roman" w:hAnsi="Times New Roman" w:cs="Times New Roman"/>
            <w:b/>
          </w:rPr>
          <w:t>com</w:t>
        </w:r>
      </w:hyperlink>
    </w:p>
    <w:p w14:paraId="62C6796D" w14:textId="77777777" w:rsidR="000B44EE" w:rsidRPr="009B48EF" w:rsidRDefault="000B44EE" w:rsidP="00653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030"/>
        </w:tabs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9B48EF">
        <w:rPr>
          <w:rFonts w:ascii="Times New Roman" w:eastAsia="Times New Roman" w:hAnsi="Times New Roman" w:cs="Times New Roman"/>
          <w:b/>
        </w:rPr>
        <w:t>Phone: 615-274-9826</w:t>
      </w:r>
    </w:p>
    <w:p w14:paraId="732D4387" w14:textId="77777777" w:rsidR="00653A5F" w:rsidRPr="009B48EF" w:rsidRDefault="00653A5F" w:rsidP="00653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030"/>
        </w:tabs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9B48EF">
        <w:rPr>
          <w:rFonts w:ascii="Times New Roman" w:eastAsia="Times New Roman" w:hAnsi="Times New Roman" w:cs="Times New Roman"/>
          <w:b/>
        </w:rPr>
        <w:t xml:space="preserve">LinkedIn: </w:t>
      </w:r>
      <w:r w:rsidRPr="009B48EF">
        <w:rPr>
          <w:rFonts w:ascii="Times New Roman" w:eastAsia="Times New Roman" w:hAnsi="Times New Roman" w:cs="Times New Roman"/>
          <w:bCs/>
        </w:rPr>
        <w:t>https://www.linkedin.com/in/vijayasri-c/</w:t>
      </w:r>
    </w:p>
    <w:p w14:paraId="2A8498B1" w14:textId="77777777" w:rsidR="00DE5067" w:rsidRPr="009B48EF" w:rsidRDefault="00DE5067" w:rsidP="00BD4B3F">
      <w:pPr>
        <w:spacing w:after="0" w:line="276" w:lineRule="auto"/>
        <w:rPr>
          <w:rFonts w:ascii="Times New Roman" w:eastAsia="Cambria" w:hAnsi="Times New Roman" w:cs="Times New Roman"/>
          <w:b/>
          <w:smallCaps/>
          <w:u w:val="single"/>
        </w:rPr>
      </w:pPr>
    </w:p>
    <w:p w14:paraId="3BE28183" w14:textId="77777777" w:rsidR="00DE5067" w:rsidRPr="009B48EF" w:rsidRDefault="00627F47" w:rsidP="00BD4B3F">
      <w:pPr>
        <w:spacing w:after="0" w:line="276" w:lineRule="auto"/>
        <w:rPr>
          <w:rFonts w:ascii="Times New Roman" w:eastAsia="Cambria" w:hAnsi="Times New Roman" w:cs="Times New Roman"/>
          <w:b/>
          <w:smallCaps/>
          <w:u w:val="single"/>
        </w:rPr>
      </w:pPr>
      <w:r w:rsidRPr="009B48EF">
        <w:rPr>
          <w:rFonts w:ascii="Times New Roman" w:eastAsia="Cambria" w:hAnsi="Times New Roman" w:cs="Times New Roman"/>
          <w:b/>
          <w:smallCaps/>
          <w:u w:val="single"/>
        </w:rPr>
        <w:t xml:space="preserve">PROFESSIONAL </w:t>
      </w:r>
      <w:r w:rsidR="009A7D35" w:rsidRPr="009B48EF">
        <w:rPr>
          <w:rFonts w:ascii="Times New Roman" w:eastAsia="Cambria" w:hAnsi="Times New Roman" w:cs="Times New Roman"/>
          <w:b/>
          <w:smallCaps/>
          <w:u w:val="single"/>
        </w:rPr>
        <w:t>SUMMARY</w:t>
      </w:r>
    </w:p>
    <w:p w14:paraId="7B8F55CE" w14:textId="77777777" w:rsidR="00E14519" w:rsidRPr="009B48EF" w:rsidRDefault="00F46CFE" w:rsidP="00E14519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>Data Scientist</w:t>
      </w:r>
      <w:r w:rsidR="00E14519" w:rsidRPr="009B48EF">
        <w:rPr>
          <w:sz w:val="22"/>
          <w:szCs w:val="22"/>
        </w:rPr>
        <w:t xml:space="preserve"> with </w:t>
      </w:r>
      <w:r w:rsidR="00E14519" w:rsidRPr="009B48EF">
        <w:rPr>
          <w:rStyle w:val="Strong"/>
          <w:b w:val="0"/>
          <w:bCs w:val="0"/>
          <w:sz w:val="22"/>
          <w:szCs w:val="22"/>
        </w:rPr>
        <w:t>11+ years of experience</w:t>
      </w:r>
      <w:r w:rsidR="00E14519" w:rsidRPr="009B48EF">
        <w:rPr>
          <w:b/>
          <w:bCs/>
          <w:sz w:val="22"/>
          <w:szCs w:val="22"/>
        </w:rPr>
        <w:t>,</w:t>
      </w:r>
      <w:r w:rsidR="00E14519" w:rsidRPr="009B48EF">
        <w:rPr>
          <w:sz w:val="22"/>
          <w:szCs w:val="22"/>
        </w:rPr>
        <w:t xml:space="preserve"> including </w:t>
      </w:r>
      <w:r w:rsidR="00E14519" w:rsidRPr="009B48EF">
        <w:rPr>
          <w:rStyle w:val="Strong"/>
          <w:b w:val="0"/>
          <w:bCs w:val="0"/>
          <w:sz w:val="22"/>
          <w:szCs w:val="22"/>
        </w:rPr>
        <w:t>6+ years delivering LLM, Generative AI, and</w:t>
      </w:r>
      <w:r w:rsidR="009B48EF" w:rsidRPr="009B48EF">
        <w:rPr>
          <w:rStyle w:val="Strong"/>
          <w:sz w:val="22"/>
          <w:szCs w:val="22"/>
        </w:rPr>
        <w:t xml:space="preserve"> </w:t>
      </w:r>
      <w:r w:rsidR="00E14519" w:rsidRPr="009B48EF">
        <w:rPr>
          <w:rStyle w:val="Strong"/>
          <w:b w:val="0"/>
          <w:bCs w:val="0"/>
          <w:sz w:val="22"/>
          <w:szCs w:val="22"/>
        </w:rPr>
        <w:t xml:space="preserve">enterprise AI </w:t>
      </w:r>
      <w:r w:rsidR="004F4A24" w:rsidRPr="009B48EF">
        <w:rPr>
          <w:rStyle w:val="Strong"/>
          <w:b w:val="0"/>
          <w:bCs w:val="0"/>
          <w:sz w:val="22"/>
          <w:szCs w:val="22"/>
        </w:rPr>
        <w:t xml:space="preserve">SaaS </w:t>
      </w:r>
      <w:r w:rsidR="00E14519" w:rsidRPr="009B48EF">
        <w:rPr>
          <w:rStyle w:val="Strong"/>
          <w:b w:val="0"/>
          <w:bCs w:val="0"/>
          <w:sz w:val="22"/>
          <w:szCs w:val="22"/>
        </w:rPr>
        <w:t>solutions</w:t>
      </w:r>
      <w:r w:rsidR="00E14519" w:rsidRPr="009B48EF">
        <w:rPr>
          <w:sz w:val="22"/>
          <w:szCs w:val="22"/>
        </w:rPr>
        <w:t xml:space="preserve"> at scale.</w:t>
      </w:r>
    </w:p>
    <w:p w14:paraId="44DBAA29" w14:textId="77777777" w:rsidR="009B48EF" w:rsidRPr="009B48EF" w:rsidRDefault="009B48EF" w:rsidP="009B48EF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>Expert in designing and deploying LLMs, Transformer models, and Generative AI pipelines for enterprise applications, including feature engineering, model evaluation, and production monitoring.</w:t>
      </w:r>
    </w:p>
    <w:p w14:paraId="3A1BB725" w14:textId="77777777" w:rsidR="00116B5F" w:rsidRDefault="00000000">
      <w:pPr>
        <w:pStyle w:val="NormalWeb"/>
        <w:numPr>
          <w:ilvl w:val="0"/>
          <w:numId w:val="31"/>
        </w:numPr>
        <w:spacing w:before="0" w:after="0"/>
      </w:pPr>
      <w:r>
        <w:rPr>
          <w:sz w:val="22"/>
        </w:rPr>
        <w:t xml:space="preserve">Developed and deployed a </w:t>
      </w:r>
      <w:r>
        <w:rPr>
          <w:b/>
          <w:sz w:val="22"/>
        </w:rPr>
        <w:t>Vertex AI</w:t>
      </w:r>
      <w:r>
        <w:rPr>
          <w:sz w:val="22"/>
        </w:rPr>
        <w:t xml:space="preserve">-based solution for a customer support application, integrating </w:t>
      </w:r>
      <w:r>
        <w:rPr>
          <w:b/>
          <w:sz w:val="22"/>
        </w:rPr>
        <w:t>CCAI Chat Virtual Agent</w:t>
      </w:r>
      <w:r>
        <w:rPr>
          <w:sz w:val="22"/>
        </w:rPr>
        <w:t xml:space="preserve"> to enhance user interaction, resulting in a 30% reduction in response time and a 25% increase in customer satisfaction scores.</w:t>
      </w:r>
    </w:p>
    <w:p w14:paraId="544DCE86" w14:textId="77777777" w:rsidR="009B48EF" w:rsidRPr="009B48EF" w:rsidRDefault="009B48EF" w:rsidP="009B48EF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>Translate complex business problems into measurable data science objectives and actionable ML solutions.</w:t>
      </w:r>
    </w:p>
    <w:p w14:paraId="47F8BA7A" w14:textId="77777777" w:rsidR="009B48EF" w:rsidRPr="009B48EF" w:rsidRDefault="009B48EF" w:rsidP="009B48EF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>Evaluate model performance using statistical and business metrics; implement continuous improvement through experimentation and monitoring.</w:t>
      </w:r>
    </w:p>
    <w:p w14:paraId="2C16C552" w14:textId="77777777" w:rsidR="00116B5F" w:rsidRDefault="00000000">
      <w:pPr>
        <w:pStyle w:val="NormalWeb"/>
        <w:numPr>
          <w:ilvl w:val="0"/>
          <w:numId w:val="31"/>
        </w:numPr>
        <w:spacing w:before="0" w:after="0"/>
      </w:pPr>
      <w:r>
        <w:rPr>
          <w:sz w:val="22"/>
        </w:rPr>
        <w:t xml:space="preserve">Utilized </w:t>
      </w:r>
      <w:r>
        <w:rPr>
          <w:b/>
          <w:sz w:val="22"/>
        </w:rPr>
        <w:t>Pandas</w:t>
      </w:r>
      <w:r>
        <w:rPr>
          <w:sz w:val="22"/>
        </w:rPr>
        <w:t xml:space="preserve"> and </w:t>
      </w:r>
      <w:r>
        <w:rPr>
          <w:b/>
          <w:sz w:val="22"/>
        </w:rPr>
        <w:t>NumPy</w:t>
      </w:r>
      <w:r>
        <w:rPr>
          <w:sz w:val="22"/>
        </w:rPr>
        <w:t xml:space="preserve"> to analyze large datasets, optimizing model performance metrics and enabling data-driven decisions that improved accuracy by 15% over previous benchmarks.</w:t>
      </w:r>
    </w:p>
    <w:p w14:paraId="009C9CF4" w14:textId="77777777" w:rsidR="009B48EF" w:rsidRPr="009B48EF" w:rsidRDefault="009B48EF" w:rsidP="009B48EF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>Collaborate with cross-functional teams to define success metrics, conduct hypothesis-driven experiments, and measure business impact of AI solutions.</w:t>
      </w:r>
    </w:p>
    <w:p w14:paraId="133DFF08" w14:textId="77777777" w:rsidR="00116B5F" w:rsidRDefault="00000000">
      <w:pPr>
        <w:pStyle w:val="NormalWeb"/>
        <w:numPr>
          <w:ilvl w:val="0"/>
          <w:numId w:val="31"/>
        </w:numPr>
        <w:spacing w:before="0" w:after="0"/>
      </w:pPr>
      <w:r>
        <w:rPr>
          <w:sz w:val="22"/>
        </w:rPr>
        <w:t xml:space="preserve">Led the integration of </w:t>
      </w:r>
      <w:r>
        <w:rPr>
          <w:b/>
          <w:sz w:val="22"/>
        </w:rPr>
        <w:t>MLOps</w:t>
      </w:r>
      <w:r>
        <w:rPr>
          <w:sz w:val="22"/>
        </w:rPr>
        <w:t xml:space="preserve"> practices using </w:t>
      </w:r>
      <w:r>
        <w:rPr>
          <w:b/>
          <w:sz w:val="22"/>
        </w:rPr>
        <w:t>MLflow</w:t>
      </w:r>
      <w:r>
        <w:rPr>
          <w:sz w:val="22"/>
        </w:rPr>
        <w:t xml:space="preserve"> and </w:t>
      </w:r>
      <w:r>
        <w:rPr>
          <w:b/>
          <w:sz w:val="22"/>
        </w:rPr>
        <w:t>Kubeflow</w:t>
      </w:r>
      <w:r>
        <w:rPr>
          <w:sz w:val="22"/>
        </w:rPr>
        <w:t>, streamlining the model deployment process and reducing deployment time by 40%, while ensuring reproducibility and traceability of experiments.</w:t>
      </w:r>
    </w:p>
    <w:p w14:paraId="4C6D86D6" w14:textId="77777777" w:rsidR="00E14519" w:rsidRPr="009B48EF" w:rsidRDefault="00E14519" w:rsidP="00E14519">
      <w:pPr>
        <w:pStyle w:val="NormalWeb"/>
        <w:numPr>
          <w:ilvl w:val="0"/>
          <w:numId w:val="31"/>
        </w:numPr>
        <w:rPr>
          <w:b/>
          <w:bCs/>
          <w:sz w:val="22"/>
          <w:szCs w:val="22"/>
        </w:rPr>
      </w:pPr>
      <w:r w:rsidRPr="009B48EF">
        <w:rPr>
          <w:sz w:val="22"/>
          <w:szCs w:val="22"/>
        </w:rPr>
        <w:t xml:space="preserve">Collaborate with engineers and stakeholders to ensure </w:t>
      </w:r>
      <w:r w:rsidRPr="009B48EF">
        <w:rPr>
          <w:rStyle w:val="Strong"/>
          <w:b w:val="0"/>
          <w:bCs w:val="0"/>
          <w:sz w:val="22"/>
          <w:szCs w:val="22"/>
        </w:rPr>
        <w:t>timely delivery of MVPs and production-ready AI solutions</w:t>
      </w:r>
      <w:r w:rsidRPr="009B48EF">
        <w:rPr>
          <w:b/>
          <w:bCs/>
          <w:sz w:val="22"/>
          <w:szCs w:val="22"/>
        </w:rPr>
        <w:t>.</w:t>
      </w:r>
    </w:p>
    <w:p w14:paraId="20DA962D" w14:textId="77777777" w:rsidR="00116B5F" w:rsidRDefault="00000000">
      <w:pPr>
        <w:pStyle w:val="NormalWeb"/>
        <w:numPr>
          <w:ilvl w:val="0"/>
          <w:numId w:val="31"/>
        </w:numPr>
        <w:spacing w:before="0" w:after="0"/>
      </w:pPr>
      <w:r>
        <w:rPr>
          <w:sz w:val="22"/>
        </w:rPr>
        <w:t xml:space="preserve">Architected a scalable data pipeline using </w:t>
      </w:r>
      <w:r>
        <w:rPr>
          <w:b/>
          <w:sz w:val="22"/>
        </w:rPr>
        <w:t>Apache Airflow</w:t>
      </w:r>
      <w:r>
        <w:rPr>
          <w:sz w:val="22"/>
        </w:rPr>
        <w:t xml:space="preserve"> and </w:t>
      </w:r>
      <w:r>
        <w:rPr>
          <w:b/>
          <w:sz w:val="22"/>
        </w:rPr>
        <w:t>AWS Glue</w:t>
      </w:r>
      <w:r>
        <w:rPr>
          <w:sz w:val="22"/>
        </w:rPr>
        <w:t xml:space="preserve"> to automate data ingestion and transformation, which improved data availability for analytics by 50% and reduced manual processing time.</w:t>
      </w:r>
    </w:p>
    <w:p w14:paraId="7CBFF0B8" w14:textId="77777777" w:rsidR="00E14519" w:rsidRPr="009B48EF" w:rsidRDefault="00E14519" w:rsidP="00E14519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 xml:space="preserve">Skilled in </w:t>
      </w:r>
      <w:r w:rsidRPr="009B48EF">
        <w:rPr>
          <w:rStyle w:val="Strong"/>
          <w:b w:val="0"/>
          <w:bCs w:val="0"/>
          <w:sz w:val="22"/>
          <w:szCs w:val="22"/>
        </w:rPr>
        <w:t>Python, PySpark, R, SQL, Bash, JavaScript, and Node.js</w:t>
      </w:r>
      <w:r w:rsidRPr="009B48EF">
        <w:rPr>
          <w:sz w:val="22"/>
          <w:szCs w:val="22"/>
        </w:rPr>
        <w:t>, writing production-grade, modular, and maintainable AI/ML code.</w:t>
      </w:r>
    </w:p>
    <w:p w14:paraId="6A82C1C5" w14:textId="77777777" w:rsidR="00E14519" w:rsidRPr="009B48EF" w:rsidRDefault="00E14519" w:rsidP="00E14519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 xml:space="preserve">Built </w:t>
      </w:r>
      <w:r w:rsidRPr="009B48EF">
        <w:rPr>
          <w:rStyle w:val="Strong"/>
          <w:b w:val="0"/>
          <w:bCs w:val="0"/>
          <w:sz w:val="22"/>
          <w:szCs w:val="22"/>
        </w:rPr>
        <w:t>deep learning pipelines</w:t>
      </w:r>
      <w:r w:rsidRPr="009B48EF">
        <w:rPr>
          <w:sz w:val="22"/>
          <w:szCs w:val="22"/>
        </w:rPr>
        <w:t xml:space="preserve"> with TensorFlow, </w:t>
      </w:r>
      <w:proofErr w:type="spellStart"/>
      <w:r w:rsidRPr="009B48EF">
        <w:rPr>
          <w:sz w:val="22"/>
          <w:szCs w:val="22"/>
        </w:rPr>
        <w:t>PyTorch</w:t>
      </w:r>
      <w:proofErr w:type="spellEnd"/>
      <w:r w:rsidRPr="009B48EF">
        <w:rPr>
          <w:sz w:val="22"/>
          <w:szCs w:val="22"/>
        </w:rPr>
        <w:t xml:space="preserve">, </w:t>
      </w:r>
      <w:proofErr w:type="spellStart"/>
      <w:r w:rsidRPr="009B48EF">
        <w:rPr>
          <w:sz w:val="22"/>
          <w:szCs w:val="22"/>
        </w:rPr>
        <w:t>Keras</w:t>
      </w:r>
      <w:proofErr w:type="spellEnd"/>
      <w:r w:rsidRPr="009B48EF">
        <w:rPr>
          <w:sz w:val="22"/>
          <w:szCs w:val="22"/>
        </w:rPr>
        <w:t>, including CNNs, RNNs, and Transformer-based models for NLP, computer vision, and multi-modal AI.</w:t>
      </w:r>
    </w:p>
    <w:p w14:paraId="3550973B" w14:textId="77777777" w:rsidR="00E14519" w:rsidRPr="009B48EF" w:rsidRDefault="00E14519" w:rsidP="00E14519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 xml:space="preserve">Designed and deployed ML models using </w:t>
      </w:r>
      <w:r w:rsidRPr="009B48EF">
        <w:rPr>
          <w:rStyle w:val="Strong"/>
          <w:b w:val="0"/>
          <w:bCs w:val="0"/>
          <w:sz w:val="22"/>
          <w:szCs w:val="22"/>
        </w:rPr>
        <w:t xml:space="preserve">scikit-learn, </w:t>
      </w:r>
      <w:proofErr w:type="spellStart"/>
      <w:r w:rsidRPr="009B48EF">
        <w:rPr>
          <w:rStyle w:val="Strong"/>
          <w:b w:val="0"/>
          <w:bCs w:val="0"/>
          <w:sz w:val="22"/>
          <w:szCs w:val="22"/>
        </w:rPr>
        <w:t>XGBoost</w:t>
      </w:r>
      <w:proofErr w:type="spellEnd"/>
      <w:r w:rsidRPr="009B48EF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9B48EF">
        <w:rPr>
          <w:rStyle w:val="Strong"/>
          <w:b w:val="0"/>
          <w:bCs w:val="0"/>
          <w:sz w:val="22"/>
          <w:szCs w:val="22"/>
        </w:rPr>
        <w:t>LightGBM</w:t>
      </w:r>
      <w:proofErr w:type="spellEnd"/>
      <w:r w:rsidRPr="009B48EF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9B48EF">
        <w:rPr>
          <w:rStyle w:val="Strong"/>
          <w:b w:val="0"/>
          <w:bCs w:val="0"/>
          <w:sz w:val="22"/>
          <w:szCs w:val="22"/>
        </w:rPr>
        <w:t>CatBoost</w:t>
      </w:r>
      <w:proofErr w:type="spellEnd"/>
      <w:r w:rsidRPr="009B48EF">
        <w:rPr>
          <w:sz w:val="22"/>
          <w:szCs w:val="22"/>
        </w:rPr>
        <w:t>, leveraging ensemble learning, hyperparameter tuning, and cross-validation for robust predictions.</w:t>
      </w:r>
    </w:p>
    <w:p w14:paraId="6FC68527" w14:textId="77777777" w:rsidR="00E14519" w:rsidRPr="009B48EF" w:rsidRDefault="00E14519" w:rsidP="00E14519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 xml:space="preserve">Implemented </w:t>
      </w:r>
      <w:r w:rsidRPr="009B48EF">
        <w:rPr>
          <w:rStyle w:val="Strong"/>
          <w:b w:val="0"/>
          <w:bCs w:val="0"/>
          <w:sz w:val="22"/>
          <w:szCs w:val="22"/>
        </w:rPr>
        <w:t>Hugging Face Transformers &amp; Tokenizers</w:t>
      </w:r>
      <w:r w:rsidRPr="009B48EF">
        <w:rPr>
          <w:sz w:val="22"/>
          <w:szCs w:val="22"/>
        </w:rPr>
        <w:t xml:space="preserve"> for embeddings, entity extraction, classification, sentiment analysis, and LLM fine-tuning.</w:t>
      </w:r>
    </w:p>
    <w:p w14:paraId="2DEF1764" w14:textId="77777777" w:rsidR="00E14519" w:rsidRPr="009B48EF" w:rsidRDefault="00E14519" w:rsidP="00E14519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 xml:space="preserve">Integrated and fine-tuned </w:t>
      </w:r>
      <w:r w:rsidRPr="009B48EF">
        <w:rPr>
          <w:rStyle w:val="Strong"/>
          <w:b w:val="0"/>
          <w:bCs w:val="0"/>
          <w:sz w:val="22"/>
          <w:szCs w:val="22"/>
        </w:rPr>
        <w:t xml:space="preserve">OpenAI GPT, Anthropic Claude, </w:t>
      </w:r>
      <w:proofErr w:type="spellStart"/>
      <w:r w:rsidRPr="009B48EF">
        <w:rPr>
          <w:rStyle w:val="Strong"/>
          <w:b w:val="0"/>
          <w:bCs w:val="0"/>
          <w:sz w:val="22"/>
          <w:szCs w:val="22"/>
        </w:rPr>
        <w:t>LLaMA</w:t>
      </w:r>
      <w:proofErr w:type="spellEnd"/>
      <w:r w:rsidRPr="009B48EF">
        <w:rPr>
          <w:rStyle w:val="Strong"/>
          <w:b w:val="0"/>
          <w:bCs w:val="0"/>
          <w:sz w:val="22"/>
          <w:szCs w:val="22"/>
        </w:rPr>
        <w:t>, Falcon, Mistral, Cohere</w:t>
      </w:r>
      <w:r w:rsidRPr="009B48EF">
        <w:rPr>
          <w:b/>
          <w:bCs/>
          <w:sz w:val="22"/>
          <w:szCs w:val="22"/>
        </w:rPr>
        <w:t xml:space="preserve"> </w:t>
      </w:r>
      <w:r w:rsidRPr="009B48EF">
        <w:rPr>
          <w:sz w:val="22"/>
          <w:szCs w:val="22"/>
        </w:rPr>
        <w:t>models for real-time inference and enterprise workflows.</w:t>
      </w:r>
    </w:p>
    <w:p w14:paraId="4861124C" w14:textId="77777777" w:rsidR="00E14519" w:rsidRPr="009B48EF" w:rsidRDefault="00E14519" w:rsidP="00E14519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 xml:space="preserve">Developed </w:t>
      </w:r>
      <w:r w:rsidRPr="009B48EF">
        <w:rPr>
          <w:rStyle w:val="Strong"/>
          <w:b w:val="0"/>
          <w:bCs w:val="0"/>
          <w:sz w:val="22"/>
          <w:szCs w:val="22"/>
        </w:rPr>
        <w:t>multi-step AI pipelines</w:t>
      </w:r>
      <w:r w:rsidRPr="009B48EF">
        <w:rPr>
          <w:sz w:val="22"/>
          <w:szCs w:val="22"/>
        </w:rPr>
        <w:t xml:space="preserve"> using </w:t>
      </w:r>
      <w:proofErr w:type="spellStart"/>
      <w:r w:rsidRPr="009B48EF">
        <w:rPr>
          <w:sz w:val="22"/>
          <w:szCs w:val="22"/>
        </w:rPr>
        <w:t>LangChain</w:t>
      </w:r>
      <w:proofErr w:type="spellEnd"/>
      <w:r w:rsidRPr="009B48EF">
        <w:rPr>
          <w:sz w:val="22"/>
          <w:szCs w:val="22"/>
        </w:rPr>
        <w:t xml:space="preserve">, </w:t>
      </w:r>
      <w:proofErr w:type="spellStart"/>
      <w:r w:rsidRPr="009B48EF">
        <w:rPr>
          <w:sz w:val="22"/>
          <w:szCs w:val="22"/>
        </w:rPr>
        <w:t>LangGraph</w:t>
      </w:r>
      <w:proofErr w:type="spellEnd"/>
      <w:r w:rsidRPr="009B48EF">
        <w:rPr>
          <w:sz w:val="22"/>
          <w:szCs w:val="22"/>
        </w:rPr>
        <w:t xml:space="preserve">, </w:t>
      </w:r>
      <w:proofErr w:type="spellStart"/>
      <w:r w:rsidRPr="009B48EF">
        <w:rPr>
          <w:sz w:val="22"/>
          <w:szCs w:val="22"/>
        </w:rPr>
        <w:t>Autogen</w:t>
      </w:r>
      <w:proofErr w:type="spellEnd"/>
      <w:r w:rsidRPr="009B48EF">
        <w:rPr>
          <w:sz w:val="22"/>
          <w:szCs w:val="22"/>
        </w:rPr>
        <w:t>, including agent orchestration, memory management, and tool integrations.</w:t>
      </w:r>
    </w:p>
    <w:p w14:paraId="4F07C593" w14:textId="77777777" w:rsidR="00E14519" w:rsidRPr="009B48EF" w:rsidRDefault="00E14519" w:rsidP="00E14519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 xml:space="preserve">Engineered </w:t>
      </w:r>
      <w:r w:rsidRPr="009B48EF">
        <w:rPr>
          <w:rStyle w:val="Strong"/>
          <w:b w:val="0"/>
          <w:bCs w:val="0"/>
          <w:sz w:val="22"/>
          <w:szCs w:val="22"/>
        </w:rPr>
        <w:t>RAG systems</w:t>
      </w:r>
      <w:r w:rsidRPr="009B48EF">
        <w:rPr>
          <w:b/>
          <w:bCs/>
          <w:sz w:val="22"/>
          <w:szCs w:val="22"/>
        </w:rPr>
        <w:t>,</w:t>
      </w:r>
      <w:r w:rsidRPr="009B48EF">
        <w:rPr>
          <w:sz w:val="22"/>
          <w:szCs w:val="22"/>
        </w:rPr>
        <w:t xml:space="preserve"> including document ingestion, embeddings generation, vector database storage, and context injection into LLMs for accurate knowledge retrieval.</w:t>
      </w:r>
    </w:p>
    <w:p w14:paraId="78337BAE" w14:textId="77777777" w:rsidR="00E14519" w:rsidRPr="009B48EF" w:rsidRDefault="00E14519" w:rsidP="00E14519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 xml:space="preserve">Built </w:t>
      </w:r>
      <w:r w:rsidRPr="009B48EF">
        <w:rPr>
          <w:rStyle w:val="Strong"/>
          <w:b w:val="0"/>
          <w:bCs w:val="0"/>
          <w:sz w:val="22"/>
          <w:szCs w:val="22"/>
        </w:rPr>
        <w:t>full-stack AI services</w:t>
      </w:r>
      <w:r w:rsidRPr="009B48EF">
        <w:rPr>
          <w:sz w:val="22"/>
          <w:szCs w:val="22"/>
        </w:rPr>
        <w:t xml:space="preserve"> combining frontend dashboards, backend APIs, DB/file storage, authentication, and LLM/multimodal inference for enterprise-grade solutions.</w:t>
      </w:r>
    </w:p>
    <w:p w14:paraId="6A1CB5E6" w14:textId="77777777" w:rsidR="00E14519" w:rsidRPr="009B48EF" w:rsidRDefault="00E14519" w:rsidP="00E14519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 xml:space="preserve">Optimized </w:t>
      </w:r>
      <w:r w:rsidRPr="009B48EF">
        <w:rPr>
          <w:rStyle w:val="Strong"/>
          <w:b w:val="0"/>
          <w:bCs w:val="0"/>
          <w:sz w:val="22"/>
          <w:szCs w:val="22"/>
        </w:rPr>
        <w:t>application performance</w:t>
      </w:r>
      <w:r w:rsidRPr="009B48EF">
        <w:rPr>
          <w:sz w:val="22"/>
          <w:szCs w:val="22"/>
        </w:rPr>
        <w:t>, ensuring efficiency in AI inference, API response times, and cloud-based deployment at scale.</w:t>
      </w:r>
    </w:p>
    <w:p w14:paraId="6A7B23C6" w14:textId="77777777" w:rsidR="00E14519" w:rsidRPr="009B48EF" w:rsidRDefault="00E14519" w:rsidP="00E14519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 xml:space="preserve">Implemented </w:t>
      </w:r>
      <w:r w:rsidRPr="009B48EF">
        <w:rPr>
          <w:rStyle w:val="Strong"/>
          <w:b w:val="0"/>
          <w:bCs w:val="0"/>
          <w:sz w:val="22"/>
          <w:szCs w:val="22"/>
        </w:rPr>
        <w:t>enterprise-grade AI practices</w:t>
      </w:r>
      <w:r w:rsidRPr="009B48EF">
        <w:rPr>
          <w:b/>
          <w:bCs/>
          <w:sz w:val="22"/>
          <w:szCs w:val="22"/>
        </w:rPr>
        <w:t>:</w:t>
      </w:r>
      <w:r w:rsidRPr="009B48EF">
        <w:rPr>
          <w:sz w:val="22"/>
          <w:szCs w:val="22"/>
        </w:rPr>
        <w:t xml:space="preserve"> RBAC, data masking, audit logging, governance, and compliance for secure and responsible AI systems.</w:t>
      </w:r>
    </w:p>
    <w:p w14:paraId="1118605D" w14:textId="77777777" w:rsidR="00E14519" w:rsidRPr="009B48EF" w:rsidRDefault="00E14519" w:rsidP="00E14519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9B48EF">
        <w:rPr>
          <w:sz w:val="22"/>
          <w:szCs w:val="22"/>
        </w:rPr>
        <w:t xml:space="preserve">Deployed AI microservices with </w:t>
      </w:r>
      <w:r w:rsidRPr="009B48EF">
        <w:rPr>
          <w:rStyle w:val="Strong"/>
          <w:b w:val="0"/>
          <w:bCs w:val="0"/>
          <w:sz w:val="22"/>
          <w:szCs w:val="22"/>
        </w:rPr>
        <w:t>Docker, Kubernetes, Helm, Argo</w:t>
      </w:r>
      <w:r w:rsidRPr="009B48EF">
        <w:rPr>
          <w:sz w:val="22"/>
          <w:szCs w:val="22"/>
        </w:rPr>
        <w:t xml:space="preserve">, and orchestrated ML pipelines with Airflow, Prefect, </w:t>
      </w:r>
      <w:proofErr w:type="spellStart"/>
      <w:r w:rsidRPr="009B48EF">
        <w:rPr>
          <w:sz w:val="22"/>
          <w:szCs w:val="22"/>
        </w:rPr>
        <w:t>dbt</w:t>
      </w:r>
      <w:proofErr w:type="spellEnd"/>
      <w:r w:rsidRPr="009B48EF">
        <w:rPr>
          <w:sz w:val="22"/>
          <w:szCs w:val="22"/>
        </w:rPr>
        <w:t xml:space="preserve"> for real-time and batch processing.</w:t>
      </w:r>
    </w:p>
    <w:p w14:paraId="6F3585CE" w14:textId="77777777" w:rsidR="00163741" w:rsidRPr="009B48EF" w:rsidRDefault="009A7D35" w:rsidP="00BD4B3F">
      <w:pPr>
        <w:spacing w:after="0" w:line="276" w:lineRule="auto"/>
        <w:rPr>
          <w:rFonts w:ascii="Times New Roman" w:eastAsia="Cambria" w:hAnsi="Times New Roman" w:cs="Times New Roman"/>
          <w:b/>
          <w:smallCaps/>
          <w:u w:val="single"/>
        </w:rPr>
      </w:pPr>
      <w:r w:rsidRPr="009B48EF">
        <w:rPr>
          <w:rFonts w:ascii="Times New Roman" w:eastAsia="Cambria" w:hAnsi="Times New Roman" w:cs="Times New Roman"/>
        </w:rPr>
        <w:t> </w:t>
      </w:r>
      <w:r w:rsidRPr="009B48EF">
        <w:rPr>
          <w:rFonts w:ascii="Times New Roman" w:eastAsia="Cambria" w:hAnsi="Times New Roman" w:cs="Times New Roman"/>
          <w:b/>
          <w:u w:val="single"/>
        </w:rPr>
        <w:t xml:space="preserve">TECHNICAL EXPRETISE </w:t>
      </w:r>
    </w:p>
    <w:tbl>
      <w:tblPr>
        <w:tblStyle w:val="a"/>
        <w:tblW w:w="10435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28"/>
        <w:gridCol w:w="6807"/>
      </w:tblGrid>
      <w:tr w:rsidR="00A04B0C" w:rsidRPr="009B48EF" w14:paraId="1520CAE1" w14:textId="77777777" w:rsidTr="00BB2D29">
        <w:trPr>
          <w:trHeight w:val="575"/>
        </w:trPr>
        <w:tc>
          <w:tcPr>
            <w:tcW w:w="3136" w:type="dxa"/>
          </w:tcPr>
          <w:p w14:paraId="735B2E9D" w14:textId="77777777" w:rsidR="00163741" w:rsidRPr="009B48EF" w:rsidRDefault="00BB2D29" w:rsidP="00BD4B3F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  <w:b/>
                <w:bCs/>
              </w:rPr>
            </w:pPr>
            <w:r w:rsidRPr="009B48EF">
              <w:rPr>
                <w:rFonts w:ascii="Times New Roman" w:hAnsi="Times New Roman" w:cs="Times New Roman"/>
                <w:b/>
                <w:bCs/>
              </w:rPr>
              <w:lastRenderedPageBreak/>
              <w:t>Programming &amp; Scripting</w:t>
            </w:r>
          </w:p>
        </w:tc>
        <w:tc>
          <w:tcPr>
            <w:tcW w:w="8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823C4" w14:textId="77777777" w:rsidR="00163741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Python (NumPy, Pandas, SciPy, Scikit-learn, TensorFlow, PyTorch, Keras, Hugging Face Transformers, NLTK, Matplotlib, Seaborn, Bokeh, LangChain, Optuna), R, SQL (T-SQL, MySQL, PostgreSQL, MS SQL Server, BigQuery, Snowflake), Java, C, Shell Scripting, Bash, .NET (C#), TypeScript, MATLAB, OpenCV, MXNet, Golang</w:t>
            </w:r>
          </w:p>
        </w:tc>
      </w:tr>
      <w:tr w:rsidR="00AC3CC8" w:rsidRPr="009B48EF" w14:paraId="74901F3D" w14:textId="77777777" w:rsidTr="00BB2D29">
        <w:trPr>
          <w:trHeight w:val="611"/>
        </w:trPr>
        <w:tc>
          <w:tcPr>
            <w:tcW w:w="3136" w:type="dxa"/>
          </w:tcPr>
          <w:p w14:paraId="2613E7D1" w14:textId="77777777" w:rsidR="00AC3CC8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  <w:b/>
                <w:bCs/>
              </w:rPr>
            </w:pPr>
            <w:r w:rsidRPr="009B48EF">
              <w:rPr>
                <w:rFonts w:ascii="Times New Roman" w:hAnsi="Times New Roman" w:cs="Times New Roman"/>
                <w:b/>
                <w:bCs/>
              </w:rPr>
              <w:t>Machine Learning &amp; AI: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0FABD" w14:textId="77777777" w:rsidR="00AC3CC8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</w:rPr>
            </w:pPr>
            <w:r w:rsidRPr="009B48EF">
              <w:rPr>
                <w:rFonts w:ascii="Times New Roman" w:hAnsi="Times New Roman" w:cs="Times New Roman"/>
              </w:rPr>
              <w:t xml:space="preserve">Supervised &amp; Unsupervised Learning, Regression, Classification, Clustering, Ensemble Methods (Random Forest, </w:t>
            </w:r>
            <w:proofErr w:type="spellStart"/>
            <w:r w:rsidRPr="009B48EF">
              <w:rPr>
                <w:rFonts w:ascii="Times New Roman" w:hAnsi="Times New Roman" w:cs="Times New Roman"/>
              </w:rPr>
              <w:t>XGBoost</w:t>
            </w:r>
            <w:proofErr w:type="spellEnd"/>
            <w:r w:rsidRPr="009B48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48EF">
              <w:rPr>
                <w:rFonts w:ascii="Times New Roman" w:hAnsi="Times New Roman" w:cs="Times New Roman"/>
              </w:rPr>
              <w:t>LightGBM</w:t>
            </w:r>
            <w:proofErr w:type="spellEnd"/>
            <w:r w:rsidRPr="009B48EF">
              <w:rPr>
                <w:rFonts w:ascii="Times New Roman" w:hAnsi="Times New Roman" w:cs="Times New Roman"/>
              </w:rPr>
              <w:t>), Gradient Boosting, SVM, KNN, PCA, Time Series Forecasting (ARIMA, Prophet), Deep Learning (CNN, RNN, Transformers), Reinforcement Learning, Hyperparameter Tuning, Model Evaluation &amp; Validation, LLM Fine-Tuning (</w:t>
            </w:r>
            <w:proofErr w:type="spellStart"/>
            <w:r w:rsidRPr="009B48EF">
              <w:rPr>
                <w:rFonts w:ascii="Times New Roman" w:hAnsi="Times New Roman" w:cs="Times New Roman"/>
              </w:rPr>
              <w:t>LoRA</w:t>
            </w:r>
            <w:proofErr w:type="spellEnd"/>
            <w:r w:rsidRPr="009B48EF">
              <w:rPr>
                <w:rFonts w:ascii="Times New Roman" w:hAnsi="Times New Roman" w:cs="Times New Roman"/>
              </w:rPr>
              <w:t>), Prompt Engineering, NLP (Text Classification, Sentiment Analysis, Entity Extraction, Document Summarization, Question Answering), RAG/</w:t>
            </w:r>
            <w:proofErr w:type="spellStart"/>
            <w:r w:rsidRPr="009B48EF">
              <w:rPr>
                <w:rFonts w:ascii="Times New Roman" w:hAnsi="Times New Roman" w:cs="Times New Roman"/>
              </w:rPr>
              <w:t>GraphRAG</w:t>
            </w:r>
            <w:proofErr w:type="spellEnd"/>
            <w:r w:rsidRPr="009B48EF">
              <w:rPr>
                <w:rFonts w:ascii="Times New Roman" w:hAnsi="Times New Roman" w:cs="Times New Roman"/>
              </w:rPr>
              <w:t xml:space="preserve"> Pipelines, Generative AI Models (GPT-3.5/4, </w:t>
            </w:r>
            <w:proofErr w:type="spellStart"/>
            <w:r w:rsidRPr="009B48EF">
              <w:rPr>
                <w:rFonts w:ascii="Times New Roman" w:hAnsi="Times New Roman" w:cs="Times New Roman"/>
              </w:rPr>
              <w:t>LLaMA</w:t>
            </w:r>
            <w:proofErr w:type="spellEnd"/>
            <w:r w:rsidRPr="009B48EF">
              <w:rPr>
                <w:rFonts w:ascii="Times New Roman" w:hAnsi="Times New Roman" w:cs="Times New Roman"/>
              </w:rPr>
              <w:t>, Mistral)</w:t>
            </w:r>
          </w:p>
        </w:tc>
      </w:tr>
      <w:tr w:rsidR="00A04B0C" w:rsidRPr="009B48EF" w14:paraId="0098FC95" w14:textId="77777777" w:rsidTr="00BB2D29">
        <w:trPr>
          <w:trHeight w:val="611"/>
        </w:trPr>
        <w:tc>
          <w:tcPr>
            <w:tcW w:w="3136" w:type="dxa"/>
          </w:tcPr>
          <w:p w14:paraId="580B6DA8" w14:textId="77777777" w:rsidR="00163741" w:rsidRPr="009B48EF" w:rsidRDefault="00BB2D29" w:rsidP="00BD4B3F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  <w:b/>
              </w:rPr>
            </w:pPr>
            <w:r w:rsidRPr="009B48EF">
              <w:rPr>
                <w:rStyle w:val="Strong"/>
                <w:rFonts w:ascii="Times New Roman" w:hAnsi="Times New Roman" w:cs="Times New Roman"/>
              </w:rPr>
              <w:t>Data Engineering &amp; Big Data:</w:t>
            </w:r>
          </w:p>
        </w:tc>
        <w:tc>
          <w:tcPr>
            <w:tcW w:w="7299" w:type="dxa"/>
          </w:tcPr>
          <w:p w14:paraId="497AA1AB" w14:textId="77777777" w:rsidR="00163741" w:rsidRPr="009B48EF" w:rsidRDefault="00BB2D29" w:rsidP="00BD4B3F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</w:rPr>
            </w:pPr>
            <w:proofErr w:type="spellStart"/>
            <w:r w:rsidRPr="009B48EF">
              <w:rPr>
                <w:rFonts w:ascii="Times New Roman" w:hAnsi="Times New Roman" w:cs="Times New Roman"/>
              </w:rPr>
              <w:t>PySpark</w:t>
            </w:r>
            <w:proofErr w:type="spellEnd"/>
            <w:r w:rsidRPr="009B48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48EF">
              <w:rPr>
                <w:rFonts w:ascii="Times New Roman" w:hAnsi="Times New Roman" w:cs="Times New Roman"/>
              </w:rPr>
              <w:t>Dask</w:t>
            </w:r>
            <w:proofErr w:type="spellEnd"/>
            <w:r w:rsidRPr="009B48EF">
              <w:rPr>
                <w:rFonts w:ascii="Times New Roman" w:hAnsi="Times New Roman" w:cs="Times New Roman"/>
              </w:rPr>
              <w:t xml:space="preserve">, Apache Spark, ETL/ELT Pipelines, Airflow, </w:t>
            </w:r>
            <w:proofErr w:type="spellStart"/>
            <w:r w:rsidRPr="009B48EF">
              <w:rPr>
                <w:rFonts w:ascii="Times New Roman" w:hAnsi="Times New Roman" w:cs="Times New Roman"/>
              </w:rPr>
              <w:t>dbt</w:t>
            </w:r>
            <w:proofErr w:type="spellEnd"/>
            <w:r w:rsidRPr="009B48EF">
              <w:rPr>
                <w:rFonts w:ascii="Times New Roman" w:hAnsi="Times New Roman" w:cs="Times New Roman"/>
              </w:rPr>
              <w:t xml:space="preserve">, Data Lake/Blob Storage, Snowflake, AWS S3, Azure Data Lake, GCP </w:t>
            </w:r>
            <w:proofErr w:type="spellStart"/>
            <w:r w:rsidRPr="009B48EF">
              <w:rPr>
                <w:rFonts w:ascii="Times New Roman" w:hAnsi="Times New Roman" w:cs="Times New Roman"/>
              </w:rPr>
              <w:t>BigQuery</w:t>
            </w:r>
            <w:proofErr w:type="spellEnd"/>
            <w:r w:rsidRPr="009B48EF">
              <w:rPr>
                <w:rFonts w:ascii="Times New Roman" w:hAnsi="Times New Roman" w:cs="Times New Roman"/>
              </w:rPr>
              <w:t>, Data Cleansing &amp; Transformation, Parallelized Data Processing, Event-driven Workflows, Cloud Data Warehousing</w:t>
            </w:r>
          </w:p>
        </w:tc>
      </w:tr>
      <w:tr w:rsidR="00AC3CC8" w:rsidRPr="009B48EF" w14:paraId="6637C91D" w14:textId="77777777" w:rsidTr="00BB2D29">
        <w:trPr>
          <w:trHeight w:val="719"/>
        </w:trPr>
        <w:tc>
          <w:tcPr>
            <w:tcW w:w="3136" w:type="dxa"/>
          </w:tcPr>
          <w:p w14:paraId="081EA358" w14:textId="77777777" w:rsidR="00AC3CC8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  <w:b/>
                <w:bCs/>
              </w:rPr>
            </w:pPr>
            <w:r w:rsidRPr="009B48EF">
              <w:rPr>
                <w:rFonts w:ascii="Times New Roman" w:hAnsi="Times New Roman" w:cs="Times New Roman"/>
                <w:b/>
                <w:bCs/>
              </w:rPr>
              <w:t>Cloud Platforms &amp; Tools: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17D3" w14:textId="77777777" w:rsidR="00AC3CC8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</w:rPr>
            </w:pPr>
            <w:r w:rsidRPr="009B48EF">
              <w:rPr>
                <w:rFonts w:ascii="Times New Roman" w:hAnsi="Times New Roman" w:cs="Times New Roman"/>
              </w:rPr>
              <w:t xml:space="preserve">AWS (EC2, S3, Lambda, Glue, Redshift, Aurora, VPC, SQS, SageMaker), Microsoft Azure (Databricks, ML, OpenAI), Google Cloud Platform (Vertex AI, </w:t>
            </w:r>
            <w:proofErr w:type="spellStart"/>
            <w:r w:rsidRPr="009B48EF">
              <w:rPr>
                <w:rFonts w:ascii="Times New Roman" w:hAnsi="Times New Roman" w:cs="Times New Roman"/>
              </w:rPr>
              <w:t>BigQuery</w:t>
            </w:r>
            <w:proofErr w:type="spellEnd"/>
            <w:r w:rsidRPr="009B48EF">
              <w:rPr>
                <w:rFonts w:ascii="Times New Roman" w:hAnsi="Times New Roman" w:cs="Times New Roman"/>
              </w:rPr>
              <w:t>, Generative AI Studio), Azure ML, Azure Blob Storage</w:t>
            </w:r>
          </w:p>
        </w:tc>
      </w:tr>
      <w:tr w:rsidR="00AC3CC8" w:rsidRPr="009B48EF" w14:paraId="2290D8EA" w14:textId="77777777" w:rsidTr="00BB2D29">
        <w:trPr>
          <w:trHeight w:val="323"/>
        </w:trPr>
        <w:tc>
          <w:tcPr>
            <w:tcW w:w="3136" w:type="dxa"/>
          </w:tcPr>
          <w:p w14:paraId="052B3C5C" w14:textId="77777777" w:rsidR="00AC3CC8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  <w:b/>
              </w:rPr>
            </w:pPr>
            <w:r w:rsidRPr="009B48EF">
              <w:rPr>
                <w:rStyle w:val="Strong"/>
                <w:rFonts w:ascii="Times New Roman" w:hAnsi="Times New Roman" w:cs="Times New Roman"/>
              </w:rPr>
              <w:t>Database &amp; Data Management: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56FB" w14:textId="77777777" w:rsidR="00AC3CC8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</w:rPr>
            </w:pPr>
            <w:r w:rsidRPr="009B48EF">
              <w:rPr>
                <w:rFonts w:ascii="Times New Roman" w:hAnsi="Times New Roman" w:cs="Times New Roman"/>
              </w:rPr>
              <w:t xml:space="preserve">SQL Server, Oracle, MySQL, PostgreSQL, NoSQL, DynamoDB, HDFS, Vector Databases (Pinecone, FAISS, </w:t>
            </w:r>
            <w:proofErr w:type="spellStart"/>
            <w:r w:rsidRPr="009B48EF">
              <w:rPr>
                <w:rFonts w:ascii="Times New Roman" w:hAnsi="Times New Roman" w:cs="Times New Roman"/>
              </w:rPr>
              <w:t>ChromaDB</w:t>
            </w:r>
            <w:proofErr w:type="spellEnd"/>
            <w:r w:rsidRPr="009B48EF">
              <w:rPr>
                <w:rFonts w:ascii="Times New Roman" w:hAnsi="Times New Roman" w:cs="Times New Roman"/>
              </w:rPr>
              <w:t>), Data Modeling, Dimensional Modeling, ER Modeling, Fact &amp; Dimension Tables</w:t>
            </w:r>
          </w:p>
        </w:tc>
      </w:tr>
      <w:tr w:rsidR="00AC3CC8" w:rsidRPr="009B48EF" w14:paraId="382985D8" w14:textId="77777777" w:rsidTr="00BB2D29">
        <w:trPr>
          <w:trHeight w:val="323"/>
        </w:trPr>
        <w:tc>
          <w:tcPr>
            <w:tcW w:w="3136" w:type="dxa"/>
          </w:tcPr>
          <w:p w14:paraId="29DE5AE8" w14:textId="77777777" w:rsidR="00AC3CC8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9B48EF">
              <w:rPr>
                <w:rFonts w:ascii="Times New Roman" w:hAnsi="Times New Roman" w:cs="Times New Roman"/>
                <w:b/>
                <w:bCs/>
              </w:rPr>
              <w:t>MLOps</w:t>
            </w:r>
            <w:proofErr w:type="spellEnd"/>
            <w:r w:rsidRPr="009B48EF">
              <w:rPr>
                <w:rFonts w:ascii="Times New Roman" w:hAnsi="Times New Roman" w:cs="Times New Roman"/>
                <w:b/>
                <w:bCs/>
              </w:rPr>
              <w:t xml:space="preserve"> &amp; Deployment:</w:t>
            </w:r>
          </w:p>
        </w:tc>
        <w:tc>
          <w:tcPr>
            <w:tcW w:w="7299" w:type="dxa"/>
          </w:tcPr>
          <w:p w14:paraId="52523E36" w14:textId="77777777" w:rsidR="00AC3CC8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</w:rPr>
            </w:pPr>
            <w:proofErr w:type="spellStart"/>
            <w:r w:rsidRPr="009B48EF">
              <w:rPr>
                <w:rFonts w:ascii="Times New Roman" w:hAnsi="Times New Roman" w:cs="Times New Roman"/>
              </w:rPr>
              <w:t>MLflow</w:t>
            </w:r>
            <w:proofErr w:type="spellEnd"/>
            <w:r w:rsidRPr="009B48EF">
              <w:rPr>
                <w:rFonts w:ascii="Times New Roman" w:hAnsi="Times New Roman" w:cs="Times New Roman"/>
              </w:rPr>
              <w:t xml:space="preserve">, Docker, Docker Compose, Kubernetes, CI/CD Pipelines (Jenkins), Model Monitoring &amp; Logging, Grafana Dashboards, </w:t>
            </w:r>
            <w:proofErr w:type="spellStart"/>
            <w:r w:rsidRPr="009B48EF">
              <w:rPr>
                <w:rFonts w:ascii="Times New Roman" w:hAnsi="Times New Roman" w:cs="Times New Roman"/>
              </w:rPr>
              <w:t>FastAPI</w:t>
            </w:r>
            <w:proofErr w:type="spellEnd"/>
            <w:r w:rsidRPr="009B48EF">
              <w:rPr>
                <w:rFonts w:ascii="Times New Roman" w:hAnsi="Times New Roman" w:cs="Times New Roman"/>
              </w:rPr>
              <w:t>, Flask, REST APIs, ONNX Runtime, Cloud Deployment &amp; Scaling</w:t>
            </w:r>
          </w:p>
        </w:tc>
      </w:tr>
      <w:tr w:rsidR="00AC3CC8" w:rsidRPr="009B48EF" w14:paraId="3EFB1FD1" w14:textId="77777777" w:rsidTr="00BB2D29">
        <w:trPr>
          <w:trHeight w:val="323"/>
        </w:trPr>
        <w:tc>
          <w:tcPr>
            <w:tcW w:w="3136" w:type="dxa"/>
          </w:tcPr>
          <w:p w14:paraId="2C007C59" w14:textId="77777777" w:rsidR="00AC3CC8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  <w:b/>
              </w:rPr>
            </w:pPr>
            <w:r w:rsidRPr="009B48EF">
              <w:rPr>
                <w:rStyle w:val="Strong"/>
                <w:rFonts w:ascii="Times New Roman" w:hAnsi="Times New Roman" w:cs="Times New Roman"/>
              </w:rPr>
              <w:t>Business Intelligence &amp; Visualization: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23BF" w14:textId="77777777" w:rsidR="00AC3CC8" w:rsidRPr="009B48EF" w:rsidRDefault="00BB2D29" w:rsidP="00BB2D29">
            <w:pPr>
              <w:pStyle w:val="NormalWeb"/>
              <w:rPr>
                <w:sz w:val="22"/>
                <w:szCs w:val="22"/>
              </w:rPr>
            </w:pPr>
            <w:r w:rsidRPr="009B48EF">
              <w:rPr>
                <w:sz w:val="22"/>
                <w:szCs w:val="22"/>
              </w:rPr>
              <w:t>Tableau, Power BI, Grafana, Python Matplotlib/Seaborn/Bokeh, R Shiny, Spotfire, Excel, Google Sheets</w:t>
            </w:r>
          </w:p>
        </w:tc>
      </w:tr>
      <w:tr w:rsidR="00AC3CC8" w:rsidRPr="009B48EF" w14:paraId="7447E053" w14:textId="77777777" w:rsidTr="00BB2D29">
        <w:trPr>
          <w:trHeight w:val="323"/>
        </w:trPr>
        <w:tc>
          <w:tcPr>
            <w:tcW w:w="3136" w:type="dxa"/>
          </w:tcPr>
          <w:p w14:paraId="43006F11" w14:textId="77777777" w:rsidR="00AC3CC8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  <w:b/>
              </w:rPr>
            </w:pPr>
            <w:r w:rsidRPr="009B48EF">
              <w:rPr>
                <w:rStyle w:val="Strong"/>
                <w:rFonts w:ascii="Times New Roman" w:hAnsi="Times New Roman" w:cs="Times New Roman"/>
              </w:rPr>
              <w:t>Statistical &amp; Mathematical Techniques: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A65D" w14:textId="77777777" w:rsidR="00AC3CC8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</w:rPr>
            </w:pPr>
            <w:r w:rsidRPr="009B48EF">
              <w:rPr>
                <w:rFonts w:ascii="Times New Roman" w:hAnsi="Times New Roman" w:cs="Times New Roman"/>
              </w:rPr>
              <w:t>Inferential Statistics, Hypothesis Testing (t-test, Chi-square, ANOVA), A/B Testing, Confidence Intervals, ROC/AUC Analysis, Statistical Modeling, Predictive Analytics, Parameter Estimation</w:t>
            </w:r>
          </w:p>
        </w:tc>
      </w:tr>
      <w:tr w:rsidR="00BB2D29" w:rsidRPr="009B48EF" w14:paraId="685B1482" w14:textId="77777777" w:rsidTr="00BB2D29">
        <w:trPr>
          <w:trHeight w:val="323"/>
        </w:trPr>
        <w:tc>
          <w:tcPr>
            <w:tcW w:w="3136" w:type="dxa"/>
          </w:tcPr>
          <w:p w14:paraId="0475C63F" w14:textId="77777777" w:rsidR="00BB2D29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eastAsia="Cambria" w:hAnsi="Times New Roman" w:cs="Times New Roman"/>
                <w:b/>
              </w:rPr>
            </w:pPr>
            <w:r w:rsidRPr="009B48EF">
              <w:rPr>
                <w:rStyle w:val="Strong"/>
                <w:rFonts w:ascii="Times New Roman" w:hAnsi="Times New Roman" w:cs="Times New Roman"/>
              </w:rPr>
              <w:t>Other Tools &amp; Technologies: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0D1E" w14:textId="77777777" w:rsidR="00BB2D29" w:rsidRPr="009B48EF" w:rsidRDefault="00BB2D29" w:rsidP="00AC3CC8">
            <w:pPr>
              <w:tabs>
                <w:tab w:val="left" w:pos="180"/>
              </w:tabs>
              <w:spacing w:after="0" w:line="276" w:lineRule="auto"/>
              <w:ind w:right="-180"/>
              <w:rPr>
                <w:rFonts w:ascii="Times New Roman" w:hAnsi="Times New Roman" w:cs="Times New Roman"/>
              </w:rPr>
            </w:pPr>
            <w:r w:rsidRPr="009B48EF">
              <w:rPr>
                <w:rFonts w:ascii="Times New Roman" w:hAnsi="Times New Roman" w:cs="Times New Roman"/>
              </w:rPr>
              <w:t xml:space="preserve">Git, GitHub, GitLab, Conda, </w:t>
            </w:r>
            <w:proofErr w:type="spellStart"/>
            <w:r w:rsidRPr="009B48EF">
              <w:rPr>
                <w:rFonts w:ascii="Times New Roman" w:hAnsi="Times New Roman" w:cs="Times New Roman"/>
              </w:rPr>
              <w:t>Virtualenv</w:t>
            </w:r>
            <w:proofErr w:type="spellEnd"/>
            <w:r w:rsidRPr="009B48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48EF">
              <w:rPr>
                <w:rFonts w:ascii="Times New Roman" w:hAnsi="Times New Roman" w:cs="Times New Roman"/>
              </w:rPr>
              <w:t>Makefile</w:t>
            </w:r>
            <w:proofErr w:type="spellEnd"/>
            <w:r w:rsidRPr="009B48EF">
              <w:rPr>
                <w:rFonts w:ascii="Times New Roman" w:hAnsi="Times New Roman" w:cs="Times New Roman"/>
              </w:rPr>
              <w:t xml:space="preserve">, YAML, JSON, Terraform, Nginx, Redis, Postman, Swagger, VS Code, </w:t>
            </w:r>
            <w:proofErr w:type="spellStart"/>
            <w:r w:rsidRPr="009B48EF">
              <w:rPr>
                <w:rFonts w:ascii="Times New Roman" w:hAnsi="Times New Roman" w:cs="Times New Roman"/>
              </w:rPr>
              <w:t>Jupyter</w:t>
            </w:r>
            <w:proofErr w:type="spellEnd"/>
            <w:r w:rsidRPr="009B48EF">
              <w:rPr>
                <w:rFonts w:ascii="Times New Roman" w:hAnsi="Times New Roman" w:cs="Times New Roman"/>
              </w:rPr>
              <w:t xml:space="preserve"> Notebook, Google </w:t>
            </w:r>
            <w:proofErr w:type="spellStart"/>
            <w:r w:rsidRPr="009B48EF">
              <w:rPr>
                <w:rFonts w:ascii="Times New Roman" w:hAnsi="Times New Roman" w:cs="Times New Roman"/>
              </w:rPr>
              <w:t>Colab</w:t>
            </w:r>
            <w:proofErr w:type="spellEnd"/>
            <w:r w:rsidRPr="009B48EF">
              <w:rPr>
                <w:rFonts w:ascii="Times New Roman" w:hAnsi="Times New Roman" w:cs="Times New Roman"/>
              </w:rPr>
              <w:t>, CUDA Toolkit, Linux/Unix Command Line, Trello, Slack, Figma</w:t>
            </w:r>
          </w:p>
        </w:tc>
      </w:tr>
      <w:tr w:rsidR="00116B5F" w14:paraId="7A9ED3CA" w14:textId="7777777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AC8D" w14:textId="77777777" w:rsidR="00116B5F" w:rsidRDefault="00000000">
            <w:pPr>
              <w:spacing w:after="0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Data Engineering &amp; Big Data</w:t>
            </w:r>
          </w:p>
        </w:tc>
        <w:tc>
          <w:tcPr>
            <w:tcW w:w="8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5139" w14:textId="77777777" w:rsidR="00116B5F" w:rsidRDefault="00000000">
            <w:pPr>
              <w:spacing w:after="0"/>
            </w:pPr>
            <w:r>
              <w:rPr>
                <w:rFonts w:ascii="Times New Roman" w:eastAsia="Times New Roman" w:hAnsi="Times New Roman"/>
                <w:color w:val="000000"/>
              </w:rPr>
              <w:t>Hadoop, Foundry</w:t>
            </w:r>
          </w:p>
        </w:tc>
      </w:tr>
      <w:tr w:rsidR="00116B5F" w14:paraId="7852196A" w14:textId="7777777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F5A7" w14:textId="77777777" w:rsidR="00116B5F" w:rsidRDefault="00000000">
            <w:pPr>
              <w:spacing w:after="0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Cloud Platforms &amp; Tools</w:t>
            </w:r>
          </w:p>
        </w:tc>
        <w:tc>
          <w:tcPr>
            <w:tcW w:w="8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FD884" w14:textId="77777777" w:rsidR="00116B5F" w:rsidRDefault="00000000">
            <w:pPr>
              <w:spacing w:after="0"/>
            </w:pPr>
            <w:r>
              <w:rPr>
                <w:rFonts w:ascii="Times New Roman" w:eastAsia="Times New Roman" w:hAnsi="Times New Roman"/>
                <w:color w:val="000000"/>
              </w:rPr>
              <w:t>CCAI Chat Virtual Agent, Bedrock, AWS Athena</w:t>
            </w:r>
          </w:p>
        </w:tc>
      </w:tr>
      <w:tr w:rsidR="00116B5F" w14:paraId="09C4A36D" w14:textId="7777777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F312" w14:textId="77777777" w:rsidR="00116B5F" w:rsidRDefault="00000000">
            <w:pPr>
              <w:spacing w:after="0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MLOps &amp; Deployment</w:t>
            </w:r>
          </w:p>
        </w:tc>
        <w:tc>
          <w:tcPr>
            <w:tcW w:w="8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9AE1" w14:textId="77777777" w:rsidR="00116B5F" w:rsidRDefault="00000000">
            <w:pPr>
              <w:spacing w:after="0"/>
            </w:pPr>
            <w:r>
              <w:rPr>
                <w:rFonts w:ascii="Times New Roman" w:eastAsia="Times New Roman" w:hAnsi="Times New Roman"/>
                <w:color w:val="000000"/>
              </w:rPr>
              <w:t>microservices, Kubeflow, GitHub Actions</w:t>
            </w:r>
          </w:p>
        </w:tc>
      </w:tr>
      <w:tr w:rsidR="00116B5F" w14:paraId="40D846D4" w14:textId="7777777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4B03" w14:textId="77777777" w:rsidR="00116B5F" w:rsidRDefault="00000000">
            <w:pPr>
              <w:spacing w:after="0"/>
            </w:pPr>
            <w:r>
              <w:rPr>
                <w:rFonts w:ascii="Times New Roman" w:eastAsia="Times New Roman" w:hAnsi="Times New Roman"/>
                <w:b/>
                <w:color w:val="000000"/>
              </w:rPr>
              <w:t>Other Tools &amp; Technologies</w:t>
            </w:r>
          </w:p>
        </w:tc>
        <w:tc>
          <w:tcPr>
            <w:tcW w:w="8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97B1" w14:textId="77777777" w:rsidR="00116B5F" w:rsidRDefault="00000000">
            <w:pPr>
              <w:spacing w:after="0"/>
            </w:pPr>
            <w:r>
              <w:rPr>
                <w:rFonts w:ascii="Times New Roman" w:eastAsia="Times New Roman" w:hAnsi="Times New Roman"/>
                <w:color w:val="000000"/>
              </w:rPr>
              <w:t>Zeppelin</w:t>
            </w:r>
          </w:p>
        </w:tc>
      </w:tr>
    </w:tbl>
    <w:p w14:paraId="44221193" w14:textId="77777777" w:rsidR="00DE5067" w:rsidRPr="009B48EF" w:rsidRDefault="009A7D35" w:rsidP="00BD4B3F">
      <w:pPr>
        <w:spacing w:line="276" w:lineRule="auto"/>
        <w:rPr>
          <w:rFonts w:ascii="Times New Roman" w:eastAsia="Cambria" w:hAnsi="Times New Roman" w:cs="Times New Roman"/>
        </w:rPr>
      </w:pPr>
      <w:r w:rsidRPr="009B48EF">
        <w:rPr>
          <w:rFonts w:ascii="Times New Roman" w:eastAsia="Cambria" w:hAnsi="Times New Roman" w:cs="Times New Roman"/>
        </w:rPr>
        <w:t> </w:t>
      </w:r>
    </w:p>
    <w:p w14:paraId="6A091715" w14:textId="77777777" w:rsidR="00DE5067" w:rsidRPr="009B48EF" w:rsidRDefault="009A7D35" w:rsidP="00C37BF6">
      <w:pPr>
        <w:spacing w:line="276" w:lineRule="auto"/>
        <w:rPr>
          <w:rFonts w:ascii="Times New Roman" w:eastAsia="Cambria" w:hAnsi="Times New Roman" w:cs="Times New Roman"/>
          <w:u w:val="single"/>
        </w:rPr>
      </w:pPr>
      <w:r w:rsidRPr="009B48EF">
        <w:rPr>
          <w:rFonts w:ascii="Times New Roman" w:eastAsia="Cambria" w:hAnsi="Times New Roman" w:cs="Times New Roman"/>
          <w:b/>
          <w:u w:val="single"/>
        </w:rPr>
        <w:t>ACADEMIC QUALIFICATION</w:t>
      </w:r>
      <w:r w:rsidR="00022E87" w:rsidRPr="009B48EF">
        <w:rPr>
          <w:rFonts w:ascii="Times New Roman" w:eastAsia="Cambria" w:hAnsi="Times New Roman" w:cs="Times New Roman"/>
          <w:u w:val="single"/>
        </w:rPr>
        <w:t>:</w:t>
      </w:r>
    </w:p>
    <w:p w14:paraId="79C762EE" w14:textId="77777777" w:rsidR="00AC3CC8" w:rsidRPr="009B48EF" w:rsidRDefault="00AC3CC8" w:rsidP="00AC3CC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9B48EF">
        <w:rPr>
          <w:rFonts w:ascii="Times New Roman" w:hAnsi="Times New Roman" w:cs="Times New Roman"/>
        </w:rPr>
        <w:t xml:space="preserve">Completed </w:t>
      </w:r>
      <w:r w:rsidR="00653A5F" w:rsidRPr="009B48EF">
        <w:rPr>
          <w:rFonts w:ascii="Times New Roman" w:hAnsi="Times New Roman" w:cs="Times New Roman"/>
        </w:rPr>
        <w:t>master’s</w:t>
      </w:r>
      <w:r w:rsidRPr="009B48EF">
        <w:rPr>
          <w:rFonts w:ascii="Times New Roman" w:hAnsi="Times New Roman" w:cs="Times New Roman"/>
        </w:rPr>
        <w:t xml:space="preserve"> from North Carolina A&amp;T State </w:t>
      </w:r>
      <w:r w:rsidR="00653A5F" w:rsidRPr="009B48EF">
        <w:rPr>
          <w:rFonts w:ascii="Times New Roman" w:hAnsi="Times New Roman" w:cs="Times New Roman"/>
        </w:rPr>
        <w:t xml:space="preserve">University, </w:t>
      </w:r>
      <w:proofErr w:type="spellStart"/>
      <w:proofErr w:type="gramStart"/>
      <w:r w:rsidR="00653A5F" w:rsidRPr="009B48EF">
        <w:rPr>
          <w:rFonts w:ascii="Times New Roman" w:hAnsi="Times New Roman" w:cs="Times New Roman"/>
        </w:rPr>
        <w:t>Greensboro</w:t>
      </w:r>
      <w:r w:rsidRPr="009B48EF">
        <w:rPr>
          <w:rFonts w:ascii="Times New Roman" w:hAnsi="Times New Roman" w:cs="Times New Roman"/>
        </w:rPr>
        <w:t>,NC</w:t>
      </w:r>
      <w:proofErr w:type="spellEnd"/>
      <w:proofErr w:type="gramEnd"/>
      <w:r w:rsidRPr="009B48EF">
        <w:rPr>
          <w:rFonts w:ascii="Times New Roman" w:hAnsi="Times New Roman" w:cs="Times New Roman"/>
        </w:rPr>
        <w:t>.</w:t>
      </w:r>
    </w:p>
    <w:p w14:paraId="712B50A6" w14:textId="77777777" w:rsidR="00DE5067" w:rsidRPr="009B48EF" w:rsidRDefault="009A7D35" w:rsidP="00BD4B3F">
      <w:pPr>
        <w:spacing w:line="276" w:lineRule="auto"/>
        <w:rPr>
          <w:rFonts w:ascii="Times New Roman" w:eastAsia="Cambria" w:hAnsi="Times New Roman" w:cs="Times New Roman"/>
          <w:b/>
          <w:smallCaps/>
          <w:u w:val="single"/>
        </w:rPr>
      </w:pPr>
      <w:r w:rsidRPr="009B48EF">
        <w:rPr>
          <w:rFonts w:ascii="Times New Roman" w:eastAsia="Cambria" w:hAnsi="Times New Roman" w:cs="Times New Roman"/>
          <w:b/>
          <w:smallCaps/>
          <w:u w:val="single"/>
        </w:rPr>
        <w:t>PROFESSIONAL EXPERIENCE</w:t>
      </w:r>
    </w:p>
    <w:p w14:paraId="25C1EAD0" w14:textId="77777777" w:rsidR="000B44EE" w:rsidRPr="009B48EF" w:rsidRDefault="00DB5381" w:rsidP="00BD4B3F">
      <w:pPr>
        <w:spacing w:after="38" w:line="276" w:lineRule="auto"/>
        <w:rPr>
          <w:rFonts w:ascii="Times New Roman" w:hAnsi="Times New Roman" w:cs="Times New Roman"/>
        </w:rPr>
      </w:pPr>
      <w:r w:rsidRPr="009B48EF">
        <w:rPr>
          <w:rFonts w:ascii="Times New Roman" w:hAnsi="Times New Roman" w:cs="Times New Roman"/>
          <w:b/>
          <w:bCs/>
        </w:rPr>
        <w:t xml:space="preserve">Frost, </w:t>
      </w:r>
      <w:r w:rsidRPr="001D6116">
        <w:rPr>
          <w:rFonts w:ascii="Times New Roman" w:hAnsi="Times New Roman" w:cs="Times New Roman"/>
          <w:b/>
          <w:bCs/>
        </w:rPr>
        <w:t>Austin, TX</w:t>
      </w:r>
      <w:r w:rsidRPr="009B48EF">
        <w:rPr>
          <w:rFonts w:ascii="Times New Roman" w:hAnsi="Times New Roman" w:cs="Times New Roman"/>
        </w:rPr>
        <w:t xml:space="preserve"> </w:t>
      </w:r>
    </w:p>
    <w:p w14:paraId="1B5A06CE" w14:textId="77777777" w:rsidR="00DE5067" w:rsidRPr="009B48EF" w:rsidRDefault="00F46CFE" w:rsidP="00BD4B3F">
      <w:pPr>
        <w:spacing w:after="38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</w:rPr>
        <w:t>Data Scientist</w:t>
      </w:r>
      <w:r w:rsidR="000B44EE" w:rsidRPr="009B48EF">
        <w:rPr>
          <w:rFonts w:ascii="Times New Roman" w:hAnsi="Times New Roman" w:cs="Times New Roman"/>
        </w:rPr>
        <w:t xml:space="preserve"> </w:t>
      </w:r>
      <w:r w:rsidR="000B44EE" w:rsidRPr="009B48EF">
        <w:rPr>
          <w:rFonts w:ascii="Times New Roman" w:hAnsi="Times New Roman" w:cs="Times New Roman"/>
        </w:rPr>
        <w:tab/>
      </w:r>
      <w:r w:rsidR="000B44EE" w:rsidRPr="009B48EF">
        <w:rPr>
          <w:rFonts w:ascii="Times New Roman" w:hAnsi="Times New Roman" w:cs="Times New Roman"/>
        </w:rPr>
        <w:tab/>
      </w:r>
      <w:r w:rsidR="000B44EE" w:rsidRPr="009B48EF">
        <w:rPr>
          <w:rFonts w:ascii="Times New Roman" w:hAnsi="Times New Roman" w:cs="Times New Roman"/>
        </w:rPr>
        <w:tab/>
      </w:r>
      <w:r w:rsidR="000B44EE" w:rsidRPr="009B48EF">
        <w:rPr>
          <w:rFonts w:ascii="Times New Roman" w:hAnsi="Times New Roman" w:cs="Times New Roman"/>
        </w:rPr>
        <w:tab/>
      </w:r>
      <w:r w:rsidR="000B44EE" w:rsidRPr="009B48EF">
        <w:rPr>
          <w:rFonts w:ascii="Times New Roman" w:hAnsi="Times New Roman" w:cs="Times New Roman"/>
        </w:rPr>
        <w:tab/>
      </w:r>
      <w:r w:rsidR="000B44EE" w:rsidRPr="009B48EF">
        <w:rPr>
          <w:rFonts w:ascii="Times New Roman" w:hAnsi="Times New Roman" w:cs="Times New Roman"/>
        </w:rPr>
        <w:tab/>
      </w:r>
      <w:r w:rsidR="000B44EE" w:rsidRPr="009B48EF">
        <w:rPr>
          <w:rFonts w:ascii="Times New Roman" w:hAnsi="Times New Roman" w:cs="Times New Roman"/>
        </w:rPr>
        <w:tab/>
      </w:r>
      <w:r w:rsidR="000B44EE" w:rsidRPr="009B48EF">
        <w:rPr>
          <w:rFonts w:ascii="Times New Roman" w:hAnsi="Times New Roman" w:cs="Times New Roman"/>
        </w:rPr>
        <w:tab/>
      </w:r>
      <w:r w:rsidRPr="009B48EF">
        <w:rPr>
          <w:rFonts w:ascii="Times New Roman" w:hAnsi="Times New Roman" w:cs="Times New Roman"/>
        </w:rPr>
        <w:t xml:space="preserve">                          </w:t>
      </w:r>
      <w:r w:rsidR="000B44EE" w:rsidRPr="009B48EF">
        <w:rPr>
          <w:rFonts w:ascii="Times New Roman" w:eastAsia="Cambria" w:hAnsi="Times New Roman" w:cs="Times New Roman"/>
          <w:b/>
        </w:rPr>
        <w:t>May 2022 – Present</w:t>
      </w:r>
      <w:r w:rsidR="00DB5381" w:rsidRPr="009B48EF">
        <w:rPr>
          <w:rFonts w:ascii="Times New Roman" w:eastAsia="Cambria" w:hAnsi="Times New Roman" w:cs="Times New Roman"/>
          <w:b/>
        </w:rPr>
        <w:t xml:space="preserve">                                                                                                                                  </w:t>
      </w:r>
    </w:p>
    <w:p w14:paraId="67C3CD1F" w14:textId="77777777" w:rsidR="00DE5067" w:rsidRPr="009B48EF" w:rsidRDefault="00DB5381" w:rsidP="00BD4B3F">
      <w:pPr>
        <w:spacing w:after="38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eastAsia="Cambria" w:hAnsi="Times New Roman" w:cs="Times New Roman"/>
          <w:b/>
          <w:u w:val="single"/>
        </w:rPr>
        <w:lastRenderedPageBreak/>
        <w:t>R</w:t>
      </w:r>
      <w:r w:rsidR="009A7D35" w:rsidRPr="009B48EF">
        <w:rPr>
          <w:rFonts w:ascii="Times New Roman" w:eastAsia="Cambria" w:hAnsi="Times New Roman" w:cs="Times New Roman"/>
          <w:b/>
          <w:u w:val="single"/>
        </w:rPr>
        <w:t>esponsibilities</w:t>
      </w:r>
      <w:r w:rsidR="009A7D35" w:rsidRPr="009B48EF">
        <w:rPr>
          <w:rFonts w:ascii="Times New Roman" w:eastAsia="Cambria" w:hAnsi="Times New Roman" w:cs="Times New Roman"/>
          <w:b/>
        </w:rPr>
        <w:t>:</w:t>
      </w:r>
    </w:p>
    <w:p w14:paraId="5DA1189E" w14:textId="77777777" w:rsidR="0022534D" w:rsidRPr="009B48EF" w:rsidRDefault="0022534D" w:rsidP="00AF3242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lang w:val="en-IN" w:eastAsia="en-GB"/>
        </w:rPr>
      </w:pPr>
      <w:r w:rsidRPr="009B48EF">
        <w:rPr>
          <w:rFonts w:ascii="Times New Roman" w:hAnsi="Times New Roman" w:cs="Times New Roman"/>
          <w:shd w:val="clear" w:color="auto" w:fill="FFFFFF"/>
        </w:rPr>
        <w:t>Designed and delivered AI-powered search over internal documents using Retrieval-Augmented Generation (RAG), document management, and metadata persistence.</w:t>
      </w:r>
    </w:p>
    <w:p w14:paraId="083A56FE" w14:textId="77777777" w:rsidR="0022534D" w:rsidRPr="009B48EF" w:rsidRDefault="0022534D" w:rsidP="00AF3242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lang w:val="en-IN" w:eastAsia="en-GB"/>
        </w:rPr>
      </w:pPr>
      <w:r w:rsidRPr="009B48EF">
        <w:rPr>
          <w:rFonts w:ascii="Times New Roman" w:hAnsi="Times New Roman" w:cs="Times New Roman"/>
          <w:shd w:val="clear" w:color="auto" w:fill="FFFFFF"/>
        </w:rPr>
        <w:t xml:space="preserve">Built LLM-driven reasoning and agent workflows, including tool calling into internal APIs and external services, utilizing </w:t>
      </w:r>
      <w:proofErr w:type="spellStart"/>
      <w:r w:rsidRPr="009B48EF">
        <w:rPr>
          <w:rFonts w:ascii="Times New Roman" w:hAnsi="Times New Roman" w:cs="Times New Roman"/>
          <w:shd w:val="clear" w:color="auto" w:fill="FFFFFF"/>
        </w:rPr>
        <w:t>Apify</w:t>
      </w:r>
      <w:proofErr w:type="spellEnd"/>
      <w:r w:rsidRPr="009B48EF">
        <w:rPr>
          <w:rFonts w:ascii="Times New Roman" w:hAnsi="Times New Roman" w:cs="Times New Roman"/>
          <w:shd w:val="clear" w:color="auto" w:fill="FFFFFF"/>
        </w:rPr>
        <w:t xml:space="preserve"> for API orchestration, data extraction, and agent-enabled automation.</w:t>
      </w:r>
    </w:p>
    <w:p w14:paraId="41280FD6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Utilized Docker to containerize LLM applications, ensuring consistent deployment across various environments and improving scalability.</w:t>
      </w:r>
    </w:p>
    <w:p w14:paraId="38F45C1C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Integrated GCP services to enhance data extraction processes, leveraging Google Cloud Storage for efficient data storage and retrieval.</w:t>
      </w:r>
    </w:p>
    <w:p w14:paraId="117E7012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Developed data pipelines using Apache Airflow to automate the orchestration of LLM workflows, reducing processing time by 30%.</w:t>
      </w:r>
    </w:p>
    <w:p w14:paraId="3A9E2A79" w14:textId="77777777" w:rsidR="0022534D" w:rsidRPr="009B48EF" w:rsidRDefault="0022534D" w:rsidP="00AF3242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lang w:val="en-IN" w:eastAsia="en-GB"/>
        </w:rPr>
      </w:pPr>
      <w:r w:rsidRPr="009B48EF">
        <w:rPr>
          <w:rFonts w:ascii="Times New Roman" w:hAnsi="Times New Roman" w:cs="Times New Roman"/>
          <w:shd w:val="clear" w:color="auto" w:fill="FFFFFF"/>
        </w:rPr>
        <w:t>Implemented model-agnostic inference pipelines, integrating OpenAI and Hugging Face models via standardized inference APIs, enabling flexible model selection, experimentation, and vendor portability.</w:t>
      </w:r>
    </w:p>
    <w:p w14:paraId="60D025D1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Leveraged Scikit-learn for model evaluation and selection, improving overall model performance metrics by 15%.</w:t>
      </w:r>
    </w:p>
    <w:p w14:paraId="2C47B62B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Utilized Python and Pandas for data manipulation and preprocessing, enhancing the quality of input data for model training and inference.</w:t>
      </w:r>
    </w:p>
    <w:p w14:paraId="56245108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Employed Vertex AI to streamline model deployment, resulting in a 25% increase in inference speed and improved model management.</w:t>
      </w:r>
    </w:p>
    <w:p w14:paraId="4A458FB3" w14:textId="77777777" w:rsidR="0022534D" w:rsidRPr="009B48EF" w:rsidRDefault="0022534D" w:rsidP="00AF3242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lang w:val="en-IN" w:eastAsia="en-GB"/>
        </w:rPr>
      </w:pPr>
      <w:r w:rsidRPr="009B48EF">
        <w:rPr>
          <w:rFonts w:ascii="Times New Roman" w:hAnsi="Times New Roman" w:cs="Times New Roman"/>
          <w:shd w:val="clear" w:color="auto" w:fill="FFFFFF"/>
        </w:rPr>
        <w:t>Led the design and implementation of end-to-end AI/ML features, including prompt engineering, RAG pipelines, inference services, and agent frameworks, optimized for production reliability, latency, and cost.</w:t>
      </w:r>
    </w:p>
    <w:p w14:paraId="69A6A02A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Utilized AWS Lambda to create serverless functions for real-time data processing, reducing operational costs by 20%.</w:t>
      </w:r>
    </w:p>
    <w:p w14:paraId="385B58CE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Designed RAG pipelines using Transformers to improve the retrieval of relevant data, enhancing the accuracy of responses generated by LLMs.</w:t>
      </w:r>
    </w:p>
    <w:p w14:paraId="236A9FBE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Implemented MLOps practices using MLflow to track experiments and manage model versions, leading to a 40% reduction in deployment time.</w:t>
      </w:r>
    </w:p>
    <w:p w14:paraId="4C7F0BBF" w14:textId="77777777" w:rsidR="009B48EF" w:rsidRPr="009B48EF" w:rsidRDefault="009B48EF" w:rsidP="00AF3242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lang w:val="en-IN" w:eastAsia="en-GB"/>
        </w:rPr>
      </w:pPr>
      <w:r w:rsidRPr="009B48EF">
        <w:rPr>
          <w:rFonts w:ascii="Times New Roman" w:hAnsi="Times New Roman" w:cs="Times New Roman"/>
        </w:rPr>
        <w:t>Performed feature engineering, embeddings optimization, and prompt tuning to enhance LLM output quality and reliability.</w:t>
      </w:r>
    </w:p>
    <w:p w14:paraId="40F2826B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Utilized Tableau for data visualization, presenting insights from LLM outputs to stakeholders, which improved decision-making processes.</w:t>
      </w:r>
    </w:p>
    <w:p w14:paraId="32820928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Conducted SQL queries to extract and analyze large datasets, facilitating better feature selection and engineering processes.</w:t>
      </w:r>
    </w:p>
    <w:p w14:paraId="41A6058B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Applied deep learning frameworks such as PyTorch and TensorFlow for developing and optimizing neural network architectures, achieving a 10% increase in output quality.</w:t>
      </w:r>
    </w:p>
    <w:p w14:paraId="192F8050" w14:textId="77777777" w:rsidR="009B48EF" w:rsidRPr="009B48EF" w:rsidRDefault="009B48EF" w:rsidP="009B48EF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B48EF">
        <w:rPr>
          <w:sz w:val="22"/>
          <w:szCs w:val="22"/>
        </w:rPr>
        <w:t>Designed model evaluation frameworks, tracking precision, recall, F1 score, and response latency for production AI systems.</w:t>
      </w:r>
    </w:p>
    <w:p w14:paraId="4E5A363B" w14:textId="77777777" w:rsidR="009B48EF" w:rsidRPr="009B48EF" w:rsidRDefault="009B48EF" w:rsidP="009B48EF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B48EF">
        <w:rPr>
          <w:sz w:val="22"/>
          <w:szCs w:val="22"/>
        </w:rPr>
        <w:t>Conducted hypothesis-driven experiments to test prompts, embeddings, and agent workflows, leading to measurable improvements in accuracy and efficiency.</w:t>
      </w:r>
    </w:p>
    <w:p w14:paraId="75DF65F9" w14:textId="77777777" w:rsidR="009B48EF" w:rsidRPr="009B48EF" w:rsidRDefault="009B48EF" w:rsidP="009B48EF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B48EF">
        <w:rPr>
          <w:sz w:val="22"/>
          <w:szCs w:val="22"/>
        </w:rPr>
        <w:t>Partnered with product and business teams to define metrics and measure business impact of AI solutions.</w:t>
      </w:r>
    </w:p>
    <w:p w14:paraId="1657FAEB" w14:textId="77777777" w:rsidR="00AF3242" w:rsidRPr="009B48EF" w:rsidRDefault="0022534D" w:rsidP="00AF3242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lang w:val="en-IN" w:eastAsia="en-GB"/>
        </w:rPr>
      </w:pPr>
      <w:r w:rsidRPr="009B48EF">
        <w:rPr>
          <w:rFonts w:ascii="Times New Roman" w:hAnsi="Times New Roman" w:cs="Times New Roman"/>
          <w:shd w:val="clear" w:color="auto" w:fill="FFFFFF"/>
        </w:rPr>
        <w:t>Partnered closely with Product, Data Science, and Design teams to define requirements, delivery roadmaps, and long-term full-stack and AI architecture aligned with business objectives.</w:t>
      </w:r>
    </w:p>
    <w:p w14:paraId="4841CDC8" w14:textId="77777777" w:rsidR="00DB5381" w:rsidRPr="009B48EF" w:rsidRDefault="00DB5381" w:rsidP="00DB5381">
      <w:pPr>
        <w:pStyle w:val="ListParagraph"/>
        <w:spacing w:after="0" w:line="276" w:lineRule="auto"/>
        <w:rPr>
          <w:rFonts w:ascii="Times New Roman" w:eastAsia="Times New Roman" w:hAnsi="Times New Roman" w:cs="Times New Roman"/>
          <w:lang w:val="en-IN" w:eastAsia="en-GB"/>
        </w:rPr>
      </w:pPr>
    </w:p>
    <w:p w14:paraId="1F804547" w14:textId="77777777" w:rsidR="00F46CFE" w:rsidRPr="009B48EF" w:rsidRDefault="00DB5381" w:rsidP="00F46CF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B48EF">
        <w:rPr>
          <w:rFonts w:ascii="Times New Roman" w:hAnsi="Times New Roman" w:cs="Times New Roman"/>
          <w:b/>
          <w:bCs/>
        </w:rPr>
        <w:t>Unum</w:t>
      </w:r>
      <w:r w:rsidR="0022534D" w:rsidRPr="009B48EF">
        <w:rPr>
          <w:rFonts w:ascii="Times New Roman" w:hAnsi="Times New Roman" w:cs="Times New Roman"/>
          <w:b/>
          <w:bCs/>
        </w:rPr>
        <w:t xml:space="preserve">, </w:t>
      </w:r>
      <w:r w:rsidR="0022534D" w:rsidRPr="001D6116">
        <w:rPr>
          <w:rFonts w:ascii="Times New Roman" w:hAnsi="Times New Roman" w:cs="Times New Roman"/>
          <w:b/>
          <w:bCs/>
        </w:rPr>
        <w:t>Chattanooga, TN</w:t>
      </w:r>
    </w:p>
    <w:p w14:paraId="16EE838C" w14:textId="77777777" w:rsidR="00C01CD6" w:rsidRPr="009B48EF" w:rsidRDefault="00F46CFE" w:rsidP="00F46CF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B48EF">
        <w:rPr>
          <w:rFonts w:ascii="Times New Roman" w:hAnsi="Times New Roman" w:cs="Times New Roman"/>
        </w:rPr>
        <w:t>Data Scientist</w:t>
      </w:r>
      <w:r w:rsidR="000B44EE" w:rsidRPr="009B48EF">
        <w:rPr>
          <w:rFonts w:ascii="Times New Roman" w:hAnsi="Times New Roman" w:cs="Times New Roman"/>
          <w:b/>
          <w:bCs/>
        </w:rPr>
        <w:tab/>
      </w:r>
      <w:r w:rsidR="000B44EE" w:rsidRPr="009B48EF">
        <w:rPr>
          <w:rFonts w:ascii="Times New Roman" w:hAnsi="Times New Roman" w:cs="Times New Roman"/>
          <w:b/>
          <w:bCs/>
        </w:rPr>
        <w:tab/>
      </w:r>
      <w:r w:rsidR="000B44EE" w:rsidRPr="009B48EF">
        <w:rPr>
          <w:rFonts w:ascii="Times New Roman" w:hAnsi="Times New Roman" w:cs="Times New Roman"/>
          <w:b/>
          <w:bCs/>
        </w:rPr>
        <w:tab/>
      </w:r>
      <w:r w:rsidR="0022534D" w:rsidRPr="009B48EF">
        <w:rPr>
          <w:rFonts w:ascii="Times New Roman" w:hAnsi="Times New Roman" w:cs="Times New Roman"/>
          <w:b/>
          <w:bCs/>
        </w:rPr>
        <w:tab/>
      </w:r>
      <w:r w:rsidRPr="009B48EF">
        <w:rPr>
          <w:rFonts w:ascii="Times New Roman" w:hAnsi="Times New Roman" w:cs="Times New Roman"/>
          <w:b/>
          <w:bCs/>
        </w:rPr>
        <w:t xml:space="preserve">                                                                          </w:t>
      </w:r>
      <w:r w:rsidR="00441F34" w:rsidRPr="009B48EF">
        <w:rPr>
          <w:rFonts w:ascii="Times New Roman" w:hAnsi="Times New Roman" w:cs="Times New Roman"/>
          <w:b/>
          <w:bCs/>
        </w:rPr>
        <w:t>Oct</w:t>
      </w:r>
      <w:r w:rsidR="00DB5381" w:rsidRPr="009B48EF">
        <w:rPr>
          <w:rFonts w:ascii="Times New Roman" w:eastAsia="Cambria" w:hAnsi="Times New Roman" w:cs="Times New Roman"/>
          <w:b/>
        </w:rPr>
        <w:t xml:space="preserve"> 2020 to April 2022</w:t>
      </w:r>
      <w:r w:rsidR="009A7D35" w:rsidRPr="009B48EF">
        <w:rPr>
          <w:rFonts w:ascii="Times New Roman" w:eastAsia="Cambria" w:hAnsi="Times New Roman" w:cs="Times New Roman"/>
          <w:b/>
        </w:rPr>
        <w:tab/>
      </w:r>
    </w:p>
    <w:p w14:paraId="573941AA" w14:textId="77777777" w:rsidR="00DE5067" w:rsidRPr="009B48EF" w:rsidRDefault="009A7D35" w:rsidP="00BD4B3F">
      <w:pPr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eastAsia="Cambria" w:hAnsi="Times New Roman" w:cs="Times New Roman"/>
          <w:b/>
          <w:u w:val="single"/>
        </w:rPr>
        <w:t>Responsibilities</w:t>
      </w:r>
      <w:r w:rsidRPr="009B48EF">
        <w:rPr>
          <w:rFonts w:ascii="Times New Roman" w:eastAsia="Cambria" w:hAnsi="Times New Roman" w:cs="Times New Roman"/>
          <w:b/>
        </w:rPr>
        <w:t>:</w:t>
      </w:r>
    </w:p>
    <w:p w14:paraId="4A98EC40" w14:textId="77777777" w:rsidR="009B48EF" w:rsidRPr="009B48EF" w:rsidRDefault="009B48EF" w:rsidP="0022534D">
      <w:pPr>
        <w:pStyle w:val="ListParagraph"/>
        <w:numPr>
          <w:ilvl w:val="0"/>
          <w:numId w:val="3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</w:rPr>
      </w:pPr>
      <w:r w:rsidRPr="009B48EF">
        <w:rPr>
          <w:rFonts w:ascii="Times New Roman" w:hAnsi="Times New Roman" w:cs="Times New Roman"/>
        </w:rPr>
        <w:t>Developed LLM-based applications for classification, summarization, and reasoning tasks, improving efficiency in enterprise workflows.</w:t>
      </w:r>
    </w:p>
    <w:p w14:paraId="67AC36C1" w14:textId="77777777" w:rsidR="0022534D" w:rsidRPr="009B48EF" w:rsidRDefault="0022534D" w:rsidP="0022534D">
      <w:pPr>
        <w:pStyle w:val="ListParagraph"/>
        <w:numPr>
          <w:ilvl w:val="0"/>
          <w:numId w:val="3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</w:rPr>
      </w:pPr>
      <w:r w:rsidRPr="009B48EF">
        <w:rPr>
          <w:rFonts w:ascii="Times New Roman" w:hAnsi="Times New Roman" w:cs="Times New Roman"/>
          <w:shd w:val="clear" w:color="auto" w:fill="FFFFFF"/>
        </w:rPr>
        <w:t>Integrated LLMs and transformer-based models into user-facing applications, enabling reasoning, summarization, classification, and workflow automation within production systems.</w:t>
      </w:r>
    </w:p>
    <w:p w14:paraId="54BD6C58" w14:textId="77777777" w:rsidR="00116B5F" w:rsidRDefault="00000000">
      <w:pPr>
        <w:pStyle w:val="ListParagraph"/>
        <w:numPr>
          <w:ilvl w:val="0"/>
          <w:numId w:val="34"/>
        </w:numPr>
        <w:spacing w:after="0"/>
      </w:pPr>
      <w:r>
        <w:rPr>
          <w:rFonts w:ascii="Times New Roman" w:eastAsia="Times New Roman" w:hAnsi="Times New Roman"/>
          <w:color w:val="000000"/>
        </w:rPr>
        <w:lastRenderedPageBreak/>
        <w:t>Implemented a microservices architecture to support LLM functionalities, improving system modularity and reducing deployment time by 40%.</w:t>
      </w:r>
    </w:p>
    <w:p w14:paraId="01F24AD5" w14:textId="77777777" w:rsidR="00116B5F" w:rsidRDefault="00000000">
      <w:pPr>
        <w:pStyle w:val="ListParagraph"/>
        <w:numPr>
          <w:ilvl w:val="0"/>
          <w:numId w:val="34"/>
        </w:numPr>
        <w:spacing w:after="0"/>
      </w:pPr>
      <w:r>
        <w:rPr>
          <w:rFonts w:ascii="Times New Roman" w:eastAsia="Times New Roman" w:hAnsi="Times New Roman"/>
          <w:color w:val="000000"/>
        </w:rPr>
        <w:t>Utilized Python to optimize data preprocessing workflows, resulting in a 25% increase in model training efficiency.</w:t>
      </w:r>
    </w:p>
    <w:p w14:paraId="472D7F35" w14:textId="77777777" w:rsidR="00116B5F" w:rsidRDefault="00000000">
      <w:pPr>
        <w:pStyle w:val="ListParagraph"/>
        <w:numPr>
          <w:ilvl w:val="0"/>
          <w:numId w:val="34"/>
        </w:numPr>
        <w:spacing w:after="0"/>
      </w:pPr>
      <w:r>
        <w:rPr>
          <w:rFonts w:ascii="Times New Roman" w:eastAsia="Times New Roman" w:hAnsi="Times New Roman"/>
          <w:color w:val="000000"/>
        </w:rPr>
        <w:t>Developed and deployed a CCAI Chat Virtual Agent using GCP, enhancing customer interaction and reducing response time by 30%.</w:t>
      </w:r>
    </w:p>
    <w:p w14:paraId="3775E614" w14:textId="77777777" w:rsidR="0022534D" w:rsidRPr="009B48EF" w:rsidRDefault="0022534D" w:rsidP="0022534D">
      <w:pPr>
        <w:pStyle w:val="ListParagraph"/>
        <w:numPr>
          <w:ilvl w:val="0"/>
          <w:numId w:val="3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</w:rPr>
      </w:pPr>
      <w:r w:rsidRPr="009B48EF">
        <w:rPr>
          <w:rFonts w:ascii="Times New Roman" w:hAnsi="Times New Roman" w:cs="Times New Roman"/>
          <w:shd w:val="clear" w:color="auto" w:fill="FFFFFF"/>
        </w:rPr>
        <w:t>Implemented Retrieval-Augmented Generation (RAG) pipelines for enterprise knowledge access, including document ingestion, embeddings, vector search, and controlled context injection.</w:t>
      </w:r>
    </w:p>
    <w:p w14:paraId="4108653B" w14:textId="77777777" w:rsidR="00116B5F" w:rsidRDefault="00000000">
      <w:pPr>
        <w:pStyle w:val="ListParagraph"/>
        <w:numPr>
          <w:ilvl w:val="0"/>
          <w:numId w:val="34"/>
        </w:numPr>
        <w:spacing w:after="0"/>
      </w:pPr>
      <w:r>
        <w:rPr>
          <w:rFonts w:ascii="Times New Roman" w:eastAsia="Times New Roman" w:hAnsi="Times New Roman"/>
          <w:color w:val="000000"/>
        </w:rPr>
        <w:t>Integrated Spark for large-scale data processing within the RAG pipeline, improving processing speed and enabling real-time analytics.</w:t>
      </w:r>
    </w:p>
    <w:p w14:paraId="7A206BB6" w14:textId="77777777" w:rsidR="00116B5F" w:rsidRDefault="00000000">
      <w:pPr>
        <w:pStyle w:val="ListParagraph"/>
        <w:numPr>
          <w:ilvl w:val="0"/>
          <w:numId w:val="34"/>
        </w:numPr>
        <w:spacing w:after="0"/>
      </w:pPr>
      <w:r>
        <w:rPr>
          <w:rFonts w:ascii="Times New Roman" w:eastAsia="Times New Roman" w:hAnsi="Times New Roman"/>
          <w:color w:val="000000"/>
        </w:rPr>
        <w:t>Leveraged SQL to create optimized queries for vector search, enhancing the accuracy of document retrieval by 20%.</w:t>
      </w:r>
    </w:p>
    <w:p w14:paraId="48D118CE" w14:textId="77777777" w:rsidR="00116B5F" w:rsidRDefault="00000000">
      <w:pPr>
        <w:pStyle w:val="ListParagraph"/>
        <w:numPr>
          <w:ilvl w:val="0"/>
          <w:numId w:val="34"/>
        </w:numPr>
        <w:spacing w:after="0"/>
      </w:pPr>
      <w:r>
        <w:rPr>
          <w:rFonts w:ascii="Times New Roman" w:eastAsia="Times New Roman" w:hAnsi="Times New Roman"/>
          <w:color w:val="000000"/>
        </w:rPr>
        <w:t>Engineered RAG pipelines using Apache Airflow for automated data ingestion, which decreased data retrieval time by 50%.</w:t>
      </w:r>
    </w:p>
    <w:p w14:paraId="18B18210" w14:textId="77777777" w:rsidR="0022534D" w:rsidRPr="009B48EF" w:rsidRDefault="0022534D" w:rsidP="0022534D">
      <w:pPr>
        <w:pStyle w:val="ListParagraph"/>
        <w:numPr>
          <w:ilvl w:val="0"/>
          <w:numId w:val="3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</w:rPr>
      </w:pPr>
      <w:r w:rsidRPr="009B48EF">
        <w:rPr>
          <w:rFonts w:ascii="Times New Roman" w:hAnsi="Times New Roman" w:cs="Times New Roman"/>
          <w:shd w:val="clear" w:color="auto" w:fill="FFFFFF"/>
        </w:rPr>
        <w:t>Developed LLM-powered agents and tool-calling workflows, enabling AI applications to interact safely with internal APIs, services, and data platforms.</w:t>
      </w:r>
    </w:p>
    <w:p w14:paraId="6CD75083" w14:textId="77777777" w:rsidR="00116B5F" w:rsidRDefault="00000000">
      <w:pPr>
        <w:pStyle w:val="ListParagraph"/>
        <w:numPr>
          <w:ilvl w:val="0"/>
          <w:numId w:val="34"/>
        </w:numPr>
        <w:spacing w:after="0"/>
      </w:pPr>
      <w:r>
        <w:rPr>
          <w:rFonts w:ascii="Times New Roman" w:eastAsia="Times New Roman" w:hAnsi="Times New Roman"/>
          <w:color w:val="000000"/>
        </w:rPr>
        <w:t>Implemented MLOps practices to monitor and manage model performance, leading to a 15% increase in prediction accuracy over time.</w:t>
      </w:r>
    </w:p>
    <w:p w14:paraId="1B38B458" w14:textId="77777777" w:rsidR="00116B5F" w:rsidRDefault="00000000">
      <w:pPr>
        <w:pStyle w:val="ListParagraph"/>
        <w:numPr>
          <w:ilvl w:val="0"/>
          <w:numId w:val="34"/>
        </w:numPr>
        <w:spacing w:after="0"/>
      </w:pPr>
      <w:r>
        <w:rPr>
          <w:rFonts w:ascii="Times New Roman" w:eastAsia="Times New Roman" w:hAnsi="Times New Roman"/>
          <w:color w:val="000000"/>
        </w:rPr>
        <w:t>Utilized Docker to containerize applications, ensuring consistent environments across development and production, which improved deployment reliability.</w:t>
      </w:r>
    </w:p>
    <w:p w14:paraId="696B4618" w14:textId="77777777" w:rsidR="00116B5F" w:rsidRDefault="00000000">
      <w:pPr>
        <w:pStyle w:val="ListParagraph"/>
        <w:numPr>
          <w:ilvl w:val="0"/>
          <w:numId w:val="34"/>
        </w:numPr>
        <w:spacing w:after="0"/>
      </w:pPr>
      <w:r>
        <w:rPr>
          <w:rFonts w:ascii="Times New Roman" w:eastAsia="Times New Roman" w:hAnsi="Times New Roman"/>
          <w:color w:val="000000"/>
        </w:rPr>
        <w:t>Created and maintained CI/CD pipelines using GitHub Actions to automate deployment of LLM-powered agents, reducing deployment errors by 35%.</w:t>
      </w:r>
    </w:p>
    <w:p w14:paraId="536CF46A" w14:textId="77777777" w:rsidR="009B48EF" w:rsidRPr="009B48EF" w:rsidRDefault="009B48EF" w:rsidP="0022534D">
      <w:pPr>
        <w:pStyle w:val="ListParagraph"/>
        <w:numPr>
          <w:ilvl w:val="0"/>
          <w:numId w:val="3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</w:rPr>
      </w:pPr>
      <w:r w:rsidRPr="009B48EF">
        <w:rPr>
          <w:rFonts w:ascii="Times New Roman" w:hAnsi="Times New Roman" w:cs="Times New Roman"/>
        </w:rPr>
        <w:t>Implemented RAG pipelines for enterprise knowledge access, including document ingestion, embeddings, and vector search.</w:t>
      </w:r>
    </w:p>
    <w:p w14:paraId="15E95D5A" w14:textId="77777777" w:rsidR="0022534D" w:rsidRPr="009B48EF" w:rsidRDefault="0022534D" w:rsidP="0022534D">
      <w:pPr>
        <w:pStyle w:val="ListParagraph"/>
        <w:numPr>
          <w:ilvl w:val="0"/>
          <w:numId w:val="3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</w:rPr>
      </w:pPr>
      <w:r w:rsidRPr="009B48EF">
        <w:rPr>
          <w:rFonts w:ascii="Times New Roman" w:hAnsi="Times New Roman" w:cs="Times New Roman"/>
          <w:shd w:val="clear" w:color="auto" w:fill="FFFFFF"/>
        </w:rPr>
        <w:t>Deployed and operated AI workloads using Azure services (e.g., Azure OpenAI, App Services, AKS, Functions, Storage, Key Vault), ensuring security, compliance, and scalability.</w:t>
      </w:r>
    </w:p>
    <w:p w14:paraId="34AF0D2E" w14:textId="77777777" w:rsidR="00116B5F" w:rsidRDefault="00000000">
      <w:pPr>
        <w:pStyle w:val="ListParagraph"/>
        <w:numPr>
          <w:ilvl w:val="0"/>
          <w:numId w:val="34"/>
        </w:numPr>
        <w:spacing w:after="0"/>
      </w:pPr>
      <w:r>
        <w:rPr>
          <w:rFonts w:ascii="Times New Roman" w:eastAsia="Times New Roman" w:hAnsi="Times New Roman"/>
          <w:color w:val="000000"/>
        </w:rPr>
        <w:t>Integrated Tableau for data visualization of AI workload performance metrics, facilitating better decision-making and insights for stakeholders.</w:t>
      </w:r>
    </w:p>
    <w:p w14:paraId="3A995C20" w14:textId="77777777" w:rsidR="00116B5F" w:rsidRDefault="00000000">
      <w:pPr>
        <w:pStyle w:val="ListParagraph"/>
        <w:numPr>
          <w:ilvl w:val="0"/>
          <w:numId w:val="34"/>
        </w:numPr>
        <w:spacing w:after="0"/>
      </w:pPr>
      <w:r>
        <w:rPr>
          <w:rFonts w:ascii="Times New Roman" w:eastAsia="Times New Roman" w:hAnsi="Times New Roman"/>
          <w:color w:val="000000"/>
        </w:rPr>
        <w:t>Employed Kubernetes for orchestrating containerized applications, enhancing scalability and resource utilization by 30%.</w:t>
      </w:r>
    </w:p>
    <w:p w14:paraId="28701D3B" w14:textId="77777777" w:rsidR="00116B5F" w:rsidRDefault="00000000">
      <w:pPr>
        <w:pStyle w:val="ListParagraph"/>
        <w:numPr>
          <w:ilvl w:val="0"/>
          <w:numId w:val="34"/>
        </w:numPr>
        <w:spacing w:after="0"/>
      </w:pPr>
      <w:r>
        <w:rPr>
          <w:rFonts w:ascii="Times New Roman" w:eastAsia="Times New Roman" w:hAnsi="Times New Roman"/>
          <w:color w:val="000000"/>
        </w:rPr>
        <w:t>Utilized AWS SageMaker to train and deploy machine learning models, achieving a 20% reduction in training time compared to previous methods.</w:t>
      </w:r>
    </w:p>
    <w:p w14:paraId="701E1F98" w14:textId="77777777" w:rsidR="0022534D" w:rsidRPr="009B48EF" w:rsidRDefault="009B48EF" w:rsidP="0022534D">
      <w:pPr>
        <w:pStyle w:val="ListParagraph"/>
        <w:numPr>
          <w:ilvl w:val="0"/>
          <w:numId w:val="3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</w:rPr>
      </w:pPr>
      <w:r w:rsidRPr="009B48EF">
        <w:rPr>
          <w:rFonts w:ascii="Times New Roman" w:hAnsi="Times New Roman" w:cs="Times New Roman"/>
        </w:rPr>
        <w:t>Measured and monitored LLM performance using metrics like accuracy, F1, precision/recall, and relevance</w:t>
      </w:r>
      <w:r w:rsidR="0022534D" w:rsidRPr="009B48EF">
        <w:rPr>
          <w:rFonts w:ascii="Times New Roman" w:hAnsi="Times New Roman" w:cs="Times New Roman"/>
          <w:shd w:val="clear" w:color="auto" w:fill="FFFFFF"/>
        </w:rPr>
        <w:t>.</w:t>
      </w:r>
    </w:p>
    <w:p w14:paraId="4EAF0F24" w14:textId="77777777" w:rsidR="0022534D" w:rsidRPr="009B48EF" w:rsidRDefault="0022534D" w:rsidP="0022534D">
      <w:pPr>
        <w:pStyle w:val="ListParagraph"/>
        <w:numPr>
          <w:ilvl w:val="0"/>
          <w:numId w:val="3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</w:rPr>
      </w:pPr>
      <w:r w:rsidRPr="009B48EF">
        <w:rPr>
          <w:rFonts w:ascii="Times New Roman" w:hAnsi="Times New Roman" w:cs="Times New Roman"/>
          <w:shd w:val="clear" w:color="auto" w:fill="FFFFFF"/>
        </w:rPr>
        <w:t xml:space="preserve">Applied </w:t>
      </w:r>
      <w:proofErr w:type="spellStart"/>
      <w:r w:rsidRPr="009B48EF">
        <w:rPr>
          <w:rFonts w:ascii="Times New Roman" w:hAnsi="Times New Roman" w:cs="Times New Roman"/>
          <w:shd w:val="clear" w:color="auto" w:fill="FFFFFF"/>
        </w:rPr>
        <w:t>LLMOps</w:t>
      </w:r>
      <w:proofErr w:type="spellEnd"/>
      <w:r w:rsidRPr="009B48EF">
        <w:rPr>
          <w:rFonts w:ascii="Times New Roman" w:hAnsi="Times New Roman" w:cs="Times New Roman"/>
          <w:shd w:val="clear" w:color="auto" w:fill="FFFFFF"/>
        </w:rPr>
        <w:t xml:space="preserve"> and </w:t>
      </w:r>
      <w:proofErr w:type="spellStart"/>
      <w:r w:rsidRPr="009B48EF">
        <w:rPr>
          <w:rFonts w:ascii="Times New Roman" w:hAnsi="Times New Roman" w:cs="Times New Roman"/>
          <w:shd w:val="clear" w:color="auto" w:fill="FFFFFF"/>
        </w:rPr>
        <w:t>MLOps</w:t>
      </w:r>
      <w:proofErr w:type="spellEnd"/>
      <w:r w:rsidRPr="009B48EF">
        <w:rPr>
          <w:rFonts w:ascii="Times New Roman" w:hAnsi="Times New Roman" w:cs="Times New Roman"/>
          <w:shd w:val="clear" w:color="auto" w:fill="FFFFFF"/>
        </w:rPr>
        <w:t xml:space="preserve"> best practices, including model and prompt versioning, monitoring, logging, and cost controls for production AI systems.</w:t>
      </w:r>
    </w:p>
    <w:p w14:paraId="2CE4BAC3" w14:textId="77777777" w:rsidR="0022534D" w:rsidRPr="009B48EF" w:rsidRDefault="0022534D" w:rsidP="0022534D">
      <w:pPr>
        <w:pStyle w:val="ListParagraph"/>
        <w:numPr>
          <w:ilvl w:val="0"/>
          <w:numId w:val="3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</w:rPr>
      </w:pPr>
      <w:r w:rsidRPr="009B48EF">
        <w:rPr>
          <w:rFonts w:ascii="Times New Roman" w:hAnsi="Times New Roman" w:cs="Times New Roman"/>
          <w:shd w:val="clear" w:color="auto" w:fill="FFFFFF"/>
        </w:rPr>
        <w:t>Collaborated closely with Product, Data, and Design teams to translate business requirements into reliable, user-centric AI application features.</w:t>
      </w:r>
    </w:p>
    <w:p w14:paraId="5DDD86C8" w14:textId="77777777" w:rsidR="009B48EF" w:rsidRPr="009B48EF" w:rsidRDefault="009B48EF" w:rsidP="009B48EF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9B48EF">
        <w:rPr>
          <w:sz w:val="22"/>
          <w:szCs w:val="22"/>
        </w:rPr>
        <w:t>Applied error analysis and statistical evaluation to refine model outputs and reduce erroneous responses.</w:t>
      </w:r>
    </w:p>
    <w:p w14:paraId="16888C7D" w14:textId="77777777" w:rsidR="009B48EF" w:rsidRPr="009B48EF" w:rsidRDefault="009B48EF" w:rsidP="009B48EF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9B48EF">
        <w:rPr>
          <w:sz w:val="22"/>
          <w:szCs w:val="22"/>
        </w:rPr>
        <w:t>Collaborated with business teams to ensure model outputs aligned with operational goals and decision-making requirements.</w:t>
      </w:r>
    </w:p>
    <w:p w14:paraId="0F82451F" w14:textId="77777777" w:rsidR="0022534D" w:rsidRPr="009B48EF" w:rsidRDefault="0022534D" w:rsidP="0022534D">
      <w:p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</w:rPr>
      </w:pPr>
    </w:p>
    <w:p w14:paraId="13A26219" w14:textId="77777777" w:rsidR="0022534D" w:rsidRPr="009B48EF" w:rsidRDefault="00DB5381" w:rsidP="00BD4B3F">
      <w:pPr>
        <w:tabs>
          <w:tab w:val="left" w:pos="720"/>
        </w:tabs>
        <w:spacing w:after="0" w:line="276" w:lineRule="auto"/>
        <w:rPr>
          <w:rFonts w:ascii="Times New Roman" w:hAnsi="Times New Roman" w:cs="Times New Roman"/>
          <w:b/>
          <w:bCs/>
        </w:rPr>
      </w:pPr>
      <w:r w:rsidRPr="009B48EF">
        <w:rPr>
          <w:rFonts w:ascii="Times New Roman" w:hAnsi="Times New Roman" w:cs="Times New Roman"/>
          <w:b/>
          <w:bCs/>
        </w:rPr>
        <w:t>Virginia Department of Medical Assistance Services</w:t>
      </w:r>
    </w:p>
    <w:p w14:paraId="579A1686" w14:textId="77777777" w:rsidR="00DE5067" w:rsidRPr="009B48EF" w:rsidRDefault="00DB5381" w:rsidP="00BD4B3F">
      <w:p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</w:rPr>
        <w:t>Data Scientist – Healthcare &amp; Medicaid Domain</w:t>
      </w:r>
      <w:r w:rsidR="0022534D" w:rsidRPr="009B48EF">
        <w:rPr>
          <w:rFonts w:ascii="Times New Roman" w:hAnsi="Times New Roman" w:cs="Times New Roman"/>
        </w:rPr>
        <w:tab/>
      </w:r>
      <w:r w:rsidR="0022534D" w:rsidRPr="009B48EF">
        <w:rPr>
          <w:rFonts w:ascii="Times New Roman" w:hAnsi="Times New Roman" w:cs="Times New Roman"/>
        </w:rPr>
        <w:tab/>
      </w:r>
      <w:r w:rsidR="0022534D" w:rsidRPr="009B48EF">
        <w:rPr>
          <w:rFonts w:ascii="Times New Roman" w:hAnsi="Times New Roman" w:cs="Times New Roman"/>
        </w:rPr>
        <w:tab/>
      </w:r>
      <w:r w:rsidR="0022534D" w:rsidRPr="009B48EF">
        <w:rPr>
          <w:rFonts w:ascii="Times New Roman" w:hAnsi="Times New Roman" w:cs="Times New Roman"/>
        </w:rPr>
        <w:tab/>
      </w:r>
      <w:r w:rsidR="0022534D" w:rsidRPr="009B48EF">
        <w:rPr>
          <w:rFonts w:ascii="Times New Roman" w:hAnsi="Times New Roman" w:cs="Times New Roman"/>
        </w:rPr>
        <w:tab/>
      </w:r>
      <w:r w:rsidR="0022534D" w:rsidRPr="009B48EF">
        <w:rPr>
          <w:rFonts w:ascii="Times New Roman" w:hAnsi="Times New Roman" w:cs="Times New Roman"/>
        </w:rPr>
        <w:tab/>
      </w:r>
      <w:r w:rsidR="0022534D" w:rsidRPr="009B48EF">
        <w:rPr>
          <w:rFonts w:ascii="Times New Roman" w:hAnsi="Times New Roman" w:cs="Times New Roman"/>
        </w:rPr>
        <w:tab/>
      </w:r>
      <w:r w:rsidR="00C01CD6" w:rsidRPr="009B48EF">
        <w:rPr>
          <w:rFonts w:ascii="Times New Roman" w:eastAsia="Cambria" w:hAnsi="Times New Roman" w:cs="Times New Roman"/>
          <w:b/>
        </w:rPr>
        <w:t>June 2018 to Oct 2020</w:t>
      </w:r>
    </w:p>
    <w:p w14:paraId="4D5EEA6C" w14:textId="77777777" w:rsidR="00DE5067" w:rsidRPr="009B48EF" w:rsidRDefault="00DE5067" w:rsidP="00BD4B3F">
      <w:pPr>
        <w:spacing w:after="0" w:line="276" w:lineRule="auto"/>
        <w:rPr>
          <w:rFonts w:ascii="Times New Roman" w:eastAsia="Cambria" w:hAnsi="Times New Roman" w:cs="Times New Roman"/>
          <w:b/>
          <w:u w:val="single"/>
        </w:rPr>
      </w:pPr>
      <w:r w:rsidRPr="009B48EF">
        <w:rPr>
          <w:rFonts w:ascii="Times New Roman" w:eastAsia="Cambria" w:hAnsi="Times New Roman" w:cs="Times New Roman"/>
          <w:b/>
          <w:u w:val="single"/>
        </w:rPr>
        <w:t>Responsibilities:</w:t>
      </w:r>
    </w:p>
    <w:p w14:paraId="4D53FF9C" w14:textId="77777777" w:rsidR="002F67AB" w:rsidRPr="009B48EF" w:rsidRDefault="002F67AB" w:rsidP="002F67A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Cambria" w:hAnsi="Times New Roman" w:cs="Times New Roman"/>
          <w:lang w:val="en-IN"/>
        </w:rPr>
      </w:pPr>
      <w:r w:rsidRPr="009B48EF">
        <w:rPr>
          <w:rFonts w:ascii="Times New Roman" w:eastAsia="Cambria" w:hAnsi="Times New Roman" w:cs="Times New Roman"/>
          <w:lang w:val="en-IN"/>
        </w:rPr>
        <w:t>Developed and fine-tuned large language models (LLMs), including GPT-3.5-based architectures, to support medical Q&amp;A chatbots used within Medicaid programs, improving accuracy and end-user engagement for beneficiaries and caseworkers.</w:t>
      </w:r>
    </w:p>
    <w:p w14:paraId="2A81DD5D" w14:textId="77777777" w:rsidR="002F67AB" w:rsidRPr="009B48EF" w:rsidRDefault="002F67AB" w:rsidP="002F67A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Cambria" w:hAnsi="Times New Roman" w:cs="Times New Roman"/>
          <w:lang w:val="en-IN"/>
        </w:rPr>
      </w:pPr>
      <w:r w:rsidRPr="009B48EF">
        <w:rPr>
          <w:rFonts w:ascii="Times New Roman" w:eastAsia="Cambria" w:hAnsi="Times New Roman" w:cs="Times New Roman"/>
          <w:lang w:val="en-IN"/>
        </w:rPr>
        <w:t>Designed multi-stage data engineering pipelines for LLM training and evaluation, ensuring high-quality, policy-compliant data workflows for medical, claims, and provider documentation.</w:t>
      </w:r>
    </w:p>
    <w:p w14:paraId="5315FC85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lastRenderedPageBreak/>
        <w:t>Leveraged SQL to optimize data queries, resulting in a 25% increase in data retrieval efficiency for LLM training datasets.</w:t>
      </w:r>
    </w:p>
    <w:p w14:paraId="0D855BF4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Utilized Docker to containerize data engineering applications, ensuring consistent environments across development and production, which improved deployment speed by 40%.</w:t>
      </w:r>
    </w:p>
    <w:p w14:paraId="502546C1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Implemented Apache Airflow to orchestrate complex data workflows, enhancing pipeline reliability and reducing data processing time by 30%.</w:t>
      </w:r>
    </w:p>
    <w:p w14:paraId="41182CE9" w14:textId="77777777" w:rsidR="002F67AB" w:rsidRPr="009B48EF" w:rsidRDefault="002F67AB" w:rsidP="002F67A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Cambria" w:hAnsi="Times New Roman" w:cs="Times New Roman"/>
          <w:lang w:val="en-IN"/>
        </w:rPr>
      </w:pPr>
      <w:r w:rsidRPr="009B48EF">
        <w:rPr>
          <w:rFonts w:ascii="Times New Roman" w:eastAsia="Cambria" w:hAnsi="Times New Roman" w:cs="Times New Roman"/>
          <w:lang w:val="en-IN"/>
        </w:rPr>
        <w:t>Built a generative AI platform leveraging advanced embedding techniques, significantly improving Retrieval-Augmented Generation (RAG) accuracy for Medicaid policy lookup, eligibility rules interpretation, and provider queries.</w:t>
      </w:r>
    </w:p>
    <w:p w14:paraId="577FB578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Employed Python and Pandas for data manipulation, which facilitated the preprocessing of large datasets, leading to a 20% improvement in model training times.</w:t>
      </w:r>
    </w:p>
    <w:p w14:paraId="596199BA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Integrated Vertex AI to streamline model deployment, reducing the time to production by 50% and allowing for rapid iteration on generative models.</w:t>
      </w:r>
    </w:p>
    <w:p w14:paraId="10536C4F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Developed RAG pipelines using Transformers, which improved the accuracy of policy lookups by 35% through enhanced context understanding.</w:t>
      </w:r>
    </w:p>
    <w:p w14:paraId="6B6ED037" w14:textId="77777777" w:rsidR="002F67AB" w:rsidRPr="009B48EF" w:rsidRDefault="002F67AB" w:rsidP="002F67A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Cambria" w:hAnsi="Times New Roman" w:cs="Times New Roman"/>
          <w:lang w:val="en-IN"/>
        </w:rPr>
      </w:pPr>
      <w:r w:rsidRPr="009B48EF">
        <w:rPr>
          <w:rFonts w:ascii="Times New Roman" w:eastAsia="Cambria" w:hAnsi="Times New Roman" w:cs="Times New Roman"/>
          <w:lang w:val="en-IN"/>
        </w:rPr>
        <w:t>Created scalable ingestion frameworks that merged diverse data sources—including Medicaid manuals, claims datasets, appeals documents, medical notes, and regulatory PDFs—into unified workflows for LLM training.</w:t>
      </w:r>
    </w:p>
    <w:p w14:paraId="1536ACB1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Designed microservices using Golang to handle data ingestion, which improved system scalability and reduced latency in data processing by 40%.</w:t>
      </w:r>
    </w:p>
    <w:p w14:paraId="6D8BCC8D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Implemented MLOps practices using MLflow to track experiments and model versions, enhancing collaboration and reproducibility across data science teams.</w:t>
      </w:r>
    </w:p>
    <w:p w14:paraId="27333DA7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Utilized AWS Glue to automate the ETL process, significantly reducing manual data handling and improving data accuracy by 30%.</w:t>
      </w:r>
    </w:p>
    <w:p w14:paraId="73D0EFE1" w14:textId="77777777" w:rsidR="009B48EF" w:rsidRPr="009B48EF" w:rsidRDefault="009B48EF" w:rsidP="009B48EF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B48EF">
        <w:rPr>
          <w:sz w:val="22"/>
          <w:szCs w:val="22"/>
        </w:rPr>
        <w:t>Applied NLP, embedding, and vector search techniques to improve retrieval accuracy for Medicaid policy lookup and provider queries.</w:t>
      </w:r>
    </w:p>
    <w:p w14:paraId="318F7E21" w14:textId="77777777" w:rsidR="00116B5F" w:rsidRDefault="00000000">
      <w:pPr>
        <w:pStyle w:val="NormalWeb"/>
        <w:numPr>
          <w:ilvl w:val="0"/>
          <w:numId w:val="14"/>
        </w:numPr>
        <w:spacing w:after="0"/>
      </w:pPr>
      <w:r>
        <w:rPr>
          <w:color w:val="000000"/>
          <w:sz w:val="22"/>
        </w:rPr>
        <w:t>Implemented CI/CD pipelines with GitHub Actions to automate testing and deployment of NLP models, reducing deployment errors by 60%.</w:t>
      </w:r>
    </w:p>
    <w:p w14:paraId="68E68756" w14:textId="77777777" w:rsidR="00116B5F" w:rsidRDefault="00000000">
      <w:pPr>
        <w:pStyle w:val="NormalWeb"/>
        <w:numPr>
          <w:ilvl w:val="0"/>
          <w:numId w:val="14"/>
        </w:numPr>
        <w:spacing w:after="0"/>
      </w:pPr>
      <w:r>
        <w:rPr>
          <w:color w:val="000000"/>
          <w:sz w:val="22"/>
        </w:rPr>
        <w:t>Utilized Tableau for data visualization, providing stakeholders with actionable insights from model performance metrics, which informed strategic decision-making.</w:t>
      </w:r>
    </w:p>
    <w:p w14:paraId="6EE2D5CA" w14:textId="77777777" w:rsidR="00116B5F" w:rsidRDefault="00000000">
      <w:pPr>
        <w:pStyle w:val="NormalWeb"/>
        <w:numPr>
          <w:ilvl w:val="0"/>
          <w:numId w:val="14"/>
        </w:numPr>
        <w:spacing w:after="0"/>
      </w:pPr>
      <w:r>
        <w:rPr>
          <w:color w:val="000000"/>
          <w:sz w:val="22"/>
        </w:rPr>
        <w:t>Leveraged PyTorch to build deep learning models for NLP tasks, achieving a 15% increase in retrieval accuracy through advanced embedding techniques.</w:t>
      </w:r>
    </w:p>
    <w:p w14:paraId="0F30A7A3" w14:textId="77777777" w:rsidR="009B48EF" w:rsidRPr="009B48EF" w:rsidRDefault="009B48EF" w:rsidP="009B48EF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B48EF">
        <w:rPr>
          <w:sz w:val="22"/>
          <w:szCs w:val="22"/>
        </w:rPr>
        <w:t>Designed evaluation metrics and benchmark datasets for model validation, ensuring accurate and compliant AI outputs.</w:t>
      </w:r>
    </w:p>
    <w:p w14:paraId="589BD86D" w14:textId="77777777" w:rsidR="009B48EF" w:rsidRPr="009B48EF" w:rsidRDefault="009B48EF" w:rsidP="009B48EF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9B48EF">
        <w:rPr>
          <w:sz w:val="22"/>
          <w:szCs w:val="22"/>
        </w:rPr>
        <w:t>Conducted error analysis, bias assessment, and statistical validation of AI predictions to ensure reliability in healthcare workflows.</w:t>
      </w:r>
    </w:p>
    <w:p w14:paraId="6DCAC0FC" w14:textId="77777777" w:rsidR="002F67AB" w:rsidRPr="009B48EF" w:rsidRDefault="002F67AB" w:rsidP="002F67A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Cambria" w:hAnsi="Times New Roman" w:cs="Times New Roman"/>
          <w:lang w:val="en-IN"/>
        </w:rPr>
      </w:pPr>
      <w:r w:rsidRPr="009B48EF">
        <w:rPr>
          <w:rFonts w:ascii="Times New Roman" w:eastAsia="Cambria" w:hAnsi="Times New Roman" w:cs="Times New Roman"/>
          <w:lang w:val="en-IN"/>
        </w:rPr>
        <w:t>Improved medical data quality through automated cleansing, de-identification, and normalization pipelines to ensure PHI-safe input for supervised fine-tuning (SFT) processes.</w:t>
      </w:r>
    </w:p>
    <w:p w14:paraId="165A7943" w14:textId="77777777" w:rsidR="002F67AB" w:rsidRPr="009B48EF" w:rsidRDefault="002F67AB" w:rsidP="002F67A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Cambria" w:hAnsi="Times New Roman" w:cs="Times New Roman"/>
          <w:lang w:val="en-IN"/>
        </w:rPr>
      </w:pPr>
      <w:r w:rsidRPr="009B48EF">
        <w:rPr>
          <w:rFonts w:ascii="Times New Roman" w:eastAsia="Cambria" w:hAnsi="Times New Roman" w:cs="Times New Roman"/>
          <w:lang w:val="en-IN"/>
        </w:rPr>
        <w:t>Implemented chunking, tokenization, and document segmentation strategies to improve retrieval accuracy and processing speed in healthcare RAG systems.</w:t>
      </w:r>
    </w:p>
    <w:p w14:paraId="27EAC09B" w14:textId="77777777" w:rsidR="002F67AB" w:rsidRPr="009B48EF" w:rsidRDefault="002F67AB" w:rsidP="002F67A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Cambria" w:hAnsi="Times New Roman" w:cs="Times New Roman"/>
          <w:lang w:val="en-IN"/>
        </w:rPr>
      </w:pPr>
      <w:r w:rsidRPr="009B48EF">
        <w:rPr>
          <w:rFonts w:ascii="Times New Roman" w:eastAsia="Cambria" w:hAnsi="Times New Roman" w:cs="Times New Roman"/>
          <w:lang w:val="en-IN"/>
        </w:rPr>
        <w:t>Created automated Python-based auto-tagging workflows for Medicaid policy sections and medical terminology, enhancing structured access to training datasets.</w:t>
      </w:r>
    </w:p>
    <w:p w14:paraId="73EBB5CC" w14:textId="77777777" w:rsidR="002F67AB" w:rsidRPr="009B48EF" w:rsidRDefault="002F67AB" w:rsidP="002F67A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Cambria" w:hAnsi="Times New Roman" w:cs="Times New Roman"/>
          <w:lang w:val="en-IN"/>
        </w:rPr>
      </w:pPr>
      <w:r w:rsidRPr="009B48EF">
        <w:rPr>
          <w:rFonts w:ascii="Times New Roman" w:eastAsia="Cambria" w:hAnsi="Times New Roman" w:cs="Times New Roman"/>
          <w:lang w:val="en-IN"/>
        </w:rPr>
        <w:t>Experimented with multiple vector store technologies to optimize document retrieval for medical reference content, improving search relevance across provider manuals and compliance guidelines.</w:t>
      </w:r>
    </w:p>
    <w:p w14:paraId="34AA5BDB" w14:textId="77777777" w:rsidR="002F67AB" w:rsidRPr="009B48EF" w:rsidRDefault="002F67AB" w:rsidP="002F67A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Cambria" w:hAnsi="Times New Roman" w:cs="Times New Roman"/>
          <w:lang w:val="en-IN"/>
        </w:rPr>
      </w:pPr>
      <w:r w:rsidRPr="009B48EF">
        <w:rPr>
          <w:rFonts w:ascii="Times New Roman" w:eastAsia="Cambria" w:hAnsi="Times New Roman" w:cs="Times New Roman"/>
          <w:lang w:val="en-IN"/>
        </w:rPr>
        <w:t>Built Snowflake-powered ingestion and transformation workflows to efficiently handle large Medicaid datasets, improving speed and reproducibility of RAG training cycles.</w:t>
      </w:r>
    </w:p>
    <w:p w14:paraId="0692A712" w14:textId="77777777" w:rsidR="00DE5067" w:rsidRPr="009B48EF" w:rsidRDefault="00DE5067" w:rsidP="00BD4B3F">
      <w:pPr>
        <w:spacing w:after="0" w:line="276" w:lineRule="auto"/>
        <w:rPr>
          <w:rFonts w:ascii="Times New Roman" w:eastAsia="Cambria" w:hAnsi="Times New Roman" w:cs="Times New Roman"/>
          <w:b/>
        </w:rPr>
      </w:pPr>
    </w:p>
    <w:p w14:paraId="43200E18" w14:textId="77777777" w:rsidR="0022534D" w:rsidRPr="009B48EF" w:rsidRDefault="00DB5381" w:rsidP="00BD4B3F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B48EF">
        <w:rPr>
          <w:rFonts w:ascii="Times New Roman" w:hAnsi="Times New Roman" w:cs="Times New Roman"/>
          <w:b/>
          <w:bCs/>
        </w:rPr>
        <w:t>Capital One</w:t>
      </w:r>
    </w:p>
    <w:p w14:paraId="3FC97D2B" w14:textId="77777777" w:rsidR="00DE5067" w:rsidRPr="009B48EF" w:rsidRDefault="00DB5381" w:rsidP="00BD4B3F">
      <w:pPr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</w:rPr>
        <w:t>ETL Developer – Banking &amp; Finance Domain</w:t>
      </w:r>
      <w:r w:rsidR="0022534D" w:rsidRPr="009B48EF">
        <w:rPr>
          <w:rFonts w:ascii="Times New Roman" w:hAnsi="Times New Roman" w:cs="Times New Roman"/>
        </w:rPr>
        <w:tab/>
      </w:r>
      <w:r w:rsidR="0022534D" w:rsidRPr="009B48EF">
        <w:rPr>
          <w:rFonts w:ascii="Times New Roman" w:hAnsi="Times New Roman" w:cs="Times New Roman"/>
        </w:rPr>
        <w:tab/>
      </w:r>
      <w:r w:rsidR="0022534D" w:rsidRPr="009B48EF">
        <w:rPr>
          <w:rFonts w:ascii="Times New Roman" w:hAnsi="Times New Roman" w:cs="Times New Roman"/>
        </w:rPr>
        <w:tab/>
      </w:r>
      <w:r w:rsidR="0022534D" w:rsidRPr="009B48EF">
        <w:rPr>
          <w:rFonts w:ascii="Times New Roman" w:hAnsi="Times New Roman" w:cs="Times New Roman"/>
        </w:rPr>
        <w:tab/>
      </w:r>
      <w:r w:rsidR="0022534D" w:rsidRPr="009B48EF">
        <w:rPr>
          <w:rFonts w:ascii="Times New Roman" w:hAnsi="Times New Roman" w:cs="Times New Roman"/>
        </w:rPr>
        <w:tab/>
      </w:r>
      <w:r w:rsidR="0022534D" w:rsidRPr="009B48EF">
        <w:rPr>
          <w:rFonts w:ascii="Times New Roman" w:hAnsi="Times New Roman" w:cs="Times New Roman"/>
        </w:rPr>
        <w:tab/>
      </w:r>
      <w:r w:rsidR="0022534D" w:rsidRPr="009B48EF">
        <w:rPr>
          <w:rFonts w:ascii="Times New Roman" w:hAnsi="Times New Roman" w:cs="Times New Roman"/>
        </w:rPr>
        <w:tab/>
      </w:r>
      <w:r w:rsidRPr="009B48EF">
        <w:rPr>
          <w:rFonts w:ascii="Times New Roman" w:eastAsia="Cambria" w:hAnsi="Times New Roman" w:cs="Times New Roman"/>
          <w:b/>
        </w:rPr>
        <w:t xml:space="preserve">Jan 2014 to </w:t>
      </w:r>
      <w:r w:rsidR="0022534D" w:rsidRPr="009B48EF">
        <w:rPr>
          <w:rFonts w:ascii="Times New Roman" w:eastAsia="Cambria" w:hAnsi="Times New Roman" w:cs="Times New Roman"/>
          <w:b/>
        </w:rPr>
        <w:t>May</w:t>
      </w:r>
      <w:r w:rsidRPr="009B48EF">
        <w:rPr>
          <w:rFonts w:ascii="Times New Roman" w:eastAsia="Cambria" w:hAnsi="Times New Roman" w:cs="Times New Roman"/>
          <w:b/>
        </w:rPr>
        <w:t xml:space="preserve"> 201</w:t>
      </w:r>
      <w:r w:rsidR="0022534D" w:rsidRPr="009B48EF">
        <w:rPr>
          <w:rFonts w:ascii="Times New Roman" w:eastAsia="Cambria" w:hAnsi="Times New Roman" w:cs="Times New Roman"/>
          <w:b/>
        </w:rPr>
        <w:t>8</w:t>
      </w:r>
      <w:r w:rsidR="009A7D35" w:rsidRPr="009B48EF">
        <w:rPr>
          <w:rFonts w:ascii="Times New Roman" w:eastAsia="Cambria" w:hAnsi="Times New Roman" w:cs="Times New Roman"/>
          <w:b/>
        </w:rPr>
        <w:tab/>
      </w:r>
    </w:p>
    <w:p w14:paraId="2FD3BB48" w14:textId="77777777" w:rsidR="00DE5067" w:rsidRPr="009B48EF" w:rsidRDefault="00DE5067" w:rsidP="00BD4B3F">
      <w:pPr>
        <w:spacing w:after="0" w:line="276" w:lineRule="auto"/>
        <w:rPr>
          <w:rFonts w:ascii="Times New Roman" w:eastAsia="Cambria" w:hAnsi="Times New Roman" w:cs="Times New Roman"/>
          <w:b/>
          <w:u w:val="single"/>
        </w:rPr>
      </w:pPr>
      <w:r w:rsidRPr="009B48EF">
        <w:rPr>
          <w:rFonts w:ascii="Times New Roman" w:eastAsia="Cambria" w:hAnsi="Times New Roman" w:cs="Times New Roman"/>
          <w:b/>
          <w:u w:val="single"/>
        </w:rPr>
        <w:t>Responsibilities:</w:t>
      </w:r>
    </w:p>
    <w:p w14:paraId="68C478C5" w14:textId="77777777" w:rsidR="0022534D" w:rsidRPr="009B48EF" w:rsidRDefault="0022534D" w:rsidP="0022534D">
      <w:pPr>
        <w:pStyle w:val="ListParagraph"/>
        <w:numPr>
          <w:ilvl w:val="0"/>
          <w:numId w:val="1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  <w:shd w:val="clear" w:color="auto" w:fill="FFFFFF"/>
        </w:rPr>
        <w:lastRenderedPageBreak/>
        <w:t>Designed, developed, and maintained scalable ETL pipelines to ingest, transform, and load large volumes of financial and customer data into enterprise data platforms.</w:t>
      </w:r>
    </w:p>
    <w:p w14:paraId="5459FF92" w14:textId="77777777" w:rsidR="0022534D" w:rsidRPr="009B48EF" w:rsidRDefault="0022534D" w:rsidP="0022534D">
      <w:pPr>
        <w:pStyle w:val="ListParagraph"/>
        <w:numPr>
          <w:ilvl w:val="0"/>
          <w:numId w:val="1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  <w:shd w:val="clear" w:color="auto" w:fill="FFFFFF"/>
        </w:rPr>
        <w:t>Built batch and near-real-time data workflows supporting analytics, reporting, risk, and regulatory use cases.</w:t>
      </w:r>
    </w:p>
    <w:p w14:paraId="1BAE745C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Utilized Docker to containerize ETL applications, enhancing deployment efficiency and ensuring consistent environments across development and production.</w:t>
      </w:r>
    </w:p>
    <w:p w14:paraId="0EB2AB9E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Leveraged AWS Lambda to create serverless functions that triggered data ingestion processes, improving system scalability and reducing costs by 20%.</w:t>
      </w:r>
    </w:p>
    <w:p w14:paraId="776E76BB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Implemented data workflows using Apache Airflow to orchestrate ETL processes, resulting in a 30% reduction in data processing time.</w:t>
      </w:r>
    </w:p>
    <w:p w14:paraId="63CDD5D3" w14:textId="77777777" w:rsidR="0022534D" w:rsidRPr="009B48EF" w:rsidRDefault="0022534D" w:rsidP="0022534D">
      <w:pPr>
        <w:pStyle w:val="ListParagraph"/>
        <w:numPr>
          <w:ilvl w:val="0"/>
          <w:numId w:val="1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  <w:shd w:val="clear" w:color="auto" w:fill="FFFFFF"/>
        </w:rPr>
        <w:t>Developed data transformations using SQL and ETL frameworks, ensuring accuracy, consistency, and performance across datasets.</w:t>
      </w:r>
    </w:p>
    <w:p w14:paraId="6A90DD16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Employed SQL and Snowflake to create efficient data models that improved query performance by 50%, facilitating faster reporting.</w:t>
      </w:r>
    </w:p>
    <w:p w14:paraId="527E823D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Integrated machine learning models using TensorFlow to enhance data transformation processes, resulting in more accurate predictive analytics.</w:t>
      </w:r>
    </w:p>
    <w:p w14:paraId="5A57318E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Applied Python and Pandas to optimize data transformation scripts, achieving a 40% increase in processing speed for large datasets.</w:t>
      </w:r>
    </w:p>
    <w:p w14:paraId="5E14F4CB" w14:textId="77777777" w:rsidR="0022534D" w:rsidRPr="009B48EF" w:rsidRDefault="0022534D" w:rsidP="0022534D">
      <w:pPr>
        <w:pStyle w:val="ListParagraph"/>
        <w:numPr>
          <w:ilvl w:val="0"/>
          <w:numId w:val="1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  <w:shd w:val="clear" w:color="auto" w:fill="FFFFFF"/>
        </w:rPr>
        <w:t>Integrated data from multiple internal systems and external sources, applying validation and reconciliation checks to maintain data integrity.</w:t>
      </w:r>
    </w:p>
    <w:p w14:paraId="64FFF246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Implemented data validation checks using NumPy, ensuring data integrity across multiple sources and reducing discrepancies by 90%.</w:t>
      </w:r>
    </w:p>
    <w:p w14:paraId="49FE6229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Developed APIs to streamline data integration processes, reducing manual data entry errors by 70% and enhancing data accuracy.</w:t>
      </w:r>
    </w:p>
    <w:p w14:paraId="3F08ACF7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Utilized GCP and BigQuery to integrate and analyze large datasets from various sources, improving data accessibility for analytics teams.</w:t>
      </w:r>
    </w:p>
    <w:p w14:paraId="4AE0530D" w14:textId="77777777" w:rsidR="0022534D" w:rsidRPr="009B48EF" w:rsidRDefault="0022534D" w:rsidP="0022534D">
      <w:pPr>
        <w:pStyle w:val="ListParagraph"/>
        <w:numPr>
          <w:ilvl w:val="0"/>
          <w:numId w:val="1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  <w:shd w:val="clear" w:color="auto" w:fill="FFFFFF"/>
        </w:rPr>
        <w:t>Implemented data quality checks, error handling, and monitoring to ensure reliable and auditable data pipelines.</w:t>
      </w:r>
    </w:p>
    <w:p w14:paraId="1ADEF2F7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Developed data visualization dashboards using Tableau to monitor data quality metrics, enabling proactive identification of issues and reducing downtime by 25%.</w:t>
      </w:r>
    </w:p>
    <w:p w14:paraId="761BAE04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Leveraged MLOps practices to monitor data pipelines, ensuring continuous integration of machine learning models and improving model accuracy by 15%.</w:t>
      </w:r>
    </w:p>
    <w:p w14:paraId="1EEFC9D0" w14:textId="77777777" w:rsidR="00116B5F" w:rsidRDefault="00000000">
      <w:pPr>
        <w:pStyle w:val="ListParagraph"/>
        <w:numPr>
          <w:ilvl w:val="0"/>
          <w:numId w:val="14"/>
        </w:numPr>
        <w:spacing w:after="0"/>
      </w:pPr>
      <w:r>
        <w:rPr>
          <w:rFonts w:ascii="Times New Roman" w:eastAsia="Times New Roman" w:hAnsi="Times New Roman"/>
          <w:color w:val="000000"/>
        </w:rPr>
        <w:t>Created CI/CD pipelines using Jenkins to automate testing and deployment of data quality checks, increasing deployment frequency by 50%.</w:t>
      </w:r>
    </w:p>
    <w:p w14:paraId="701DFBDD" w14:textId="77777777" w:rsidR="0022534D" w:rsidRPr="009B48EF" w:rsidRDefault="0022534D" w:rsidP="0022534D">
      <w:pPr>
        <w:pStyle w:val="ListParagraph"/>
        <w:numPr>
          <w:ilvl w:val="0"/>
          <w:numId w:val="1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  <w:shd w:val="clear" w:color="auto" w:fill="FFFFFF"/>
        </w:rPr>
        <w:t>Optimized ETL performance to meet SLA and latency requirements, supporting time-sensitive financial reporting.</w:t>
      </w:r>
    </w:p>
    <w:p w14:paraId="49543C2E" w14:textId="77777777" w:rsidR="0022534D" w:rsidRPr="009B48EF" w:rsidRDefault="0022534D" w:rsidP="0022534D">
      <w:pPr>
        <w:pStyle w:val="ListParagraph"/>
        <w:numPr>
          <w:ilvl w:val="0"/>
          <w:numId w:val="1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  <w:shd w:val="clear" w:color="auto" w:fill="FFFFFF"/>
        </w:rPr>
        <w:t>Partnered with data analysts, data scientists, and business stakeholders to understand data requirements and deliver trusted datasets.</w:t>
      </w:r>
    </w:p>
    <w:p w14:paraId="3F9583F5" w14:textId="77777777" w:rsidR="0022534D" w:rsidRPr="009B48EF" w:rsidRDefault="0022534D" w:rsidP="0022534D">
      <w:pPr>
        <w:pStyle w:val="ListParagraph"/>
        <w:numPr>
          <w:ilvl w:val="0"/>
          <w:numId w:val="1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  <w:shd w:val="clear" w:color="auto" w:fill="FFFFFF"/>
        </w:rPr>
        <w:t>Ensured compliance with data governance, security, and regulatory standards, including access controls and auditability.</w:t>
      </w:r>
    </w:p>
    <w:p w14:paraId="65F42046" w14:textId="77777777" w:rsidR="0022534D" w:rsidRPr="009B48EF" w:rsidRDefault="0022534D" w:rsidP="0022534D">
      <w:pPr>
        <w:pStyle w:val="ListParagraph"/>
        <w:numPr>
          <w:ilvl w:val="0"/>
          <w:numId w:val="1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  <w:shd w:val="clear" w:color="auto" w:fill="FFFFFF"/>
        </w:rPr>
        <w:t>Contributed to pipeline documentation and operational runbooks, improving maintainability and onboarding.</w:t>
      </w:r>
    </w:p>
    <w:p w14:paraId="61870833" w14:textId="77777777" w:rsidR="00653A5F" w:rsidRPr="009B48EF" w:rsidRDefault="0022534D" w:rsidP="0022534D">
      <w:pPr>
        <w:pStyle w:val="ListParagraph"/>
        <w:numPr>
          <w:ilvl w:val="0"/>
          <w:numId w:val="14"/>
        </w:num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  <w:b/>
        </w:rPr>
      </w:pPr>
      <w:r w:rsidRPr="009B48EF">
        <w:rPr>
          <w:rFonts w:ascii="Times New Roman" w:hAnsi="Times New Roman" w:cs="Times New Roman"/>
          <w:shd w:val="clear" w:color="auto" w:fill="FFFFFF"/>
        </w:rPr>
        <w:t>Participated in code reviews and production support, helping maintain high engineering standards and system stability.</w:t>
      </w:r>
    </w:p>
    <w:p w14:paraId="14528683" w14:textId="77777777" w:rsidR="00AA6D7A" w:rsidRPr="00EE5F6F" w:rsidRDefault="00AA6D7A">
      <w:pPr>
        <w:tabs>
          <w:tab w:val="left" w:pos="720"/>
        </w:tabs>
        <w:spacing w:after="0" w:line="276" w:lineRule="auto"/>
        <w:rPr>
          <w:rFonts w:ascii="Times New Roman" w:eastAsia="Cambria" w:hAnsi="Times New Roman" w:cs="Times New Roman"/>
        </w:rPr>
      </w:pPr>
    </w:p>
    <w:sectPr w:rsidR="00AA6D7A" w:rsidRPr="00EE5F6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mo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E96"/>
    <w:multiLevelType w:val="hybridMultilevel"/>
    <w:tmpl w:val="1F90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628F"/>
    <w:multiLevelType w:val="hybridMultilevel"/>
    <w:tmpl w:val="C7FC96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54EB8"/>
    <w:multiLevelType w:val="multilevel"/>
    <w:tmpl w:val="5C521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0F6429B9"/>
    <w:multiLevelType w:val="hybridMultilevel"/>
    <w:tmpl w:val="D0DC1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B0CF5"/>
    <w:multiLevelType w:val="hybridMultilevel"/>
    <w:tmpl w:val="945E3E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954CF"/>
    <w:multiLevelType w:val="multilevel"/>
    <w:tmpl w:val="A6A0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4B71E9"/>
    <w:multiLevelType w:val="hybridMultilevel"/>
    <w:tmpl w:val="AE568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505D10"/>
    <w:multiLevelType w:val="hybridMultilevel"/>
    <w:tmpl w:val="E4122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93EF5"/>
    <w:multiLevelType w:val="hybridMultilevel"/>
    <w:tmpl w:val="EC8A168E"/>
    <w:lvl w:ilvl="0" w:tplc="BF205925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47B99"/>
    <w:multiLevelType w:val="multilevel"/>
    <w:tmpl w:val="C04A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F5870"/>
    <w:multiLevelType w:val="hybridMultilevel"/>
    <w:tmpl w:val="1520A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D3C03"/>
    <w:multiLevelType w:val="hybridMultilevel"/>
    <w:tmpl w:val="014C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D562A"/>
    <w:multiLevelType w:val="hybridMultilevel"/>
    <w:tmpl w:val="83E8FEAE"/>
    <w:lvl w:ilvl="0" w:tplc="BF205925">
      <w:start w:val="1"/>
      <w:numFmt w:val="bullet"/>
      <w:lvlText w:val="•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4504B7"/>
    <w:multiLevelType w:val="hybridMultilevel"/>
    <w:tmpl w:val="2416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2013D"/>
    <w:multiLevelType w:val="hybridMultilevel"/>
    <w:tmpl w:val="4D8EB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4E460A"/>
    <w:multiLevelType w:val="hybridMultilevel"/>
    <w:tmpl w:val="4F5E1E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E3082"/>
    <w:multiLevelType w:val="hybridMultilevel"/>
    <w:tmpl w:val="4C688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C0B76"/>
    <w:multiLevelType w:val="hybridMultilevel"/>
    <w:tmpl w:val="DC040E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216E5B"/>
    <w:multiLevelType w:val="hybridMultilevel"/>
    <w:tmpl w:val="E16EC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1078F"/>
    <w:multiLevelType w:val="multilevel"/>
    <w:tmpl w:val="65909E64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4940BAD"/>
    <w:multiLevelType w:val="hybridMultilevel"/>
    <w:tmpl w:val="42BE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21AB"/>
    <w:multiLevelType w:val="hybridMultilevel"/>
    <w:tmpl w:val="8DB04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74226"/>
    <w:multiLevelType w:val="hybridMultilevel"/>
    <w:tmpl w:val="FA48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F27EE"/>
    <w:multiLevelType w:val="multilevel"/>
    <w:tmpl w:val="25A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9737A"/>
    <w:multiLevelType w:val="hybridMultilevel"/>
    <w:tmpl w:val="B8F64E94"/>
    <w:lvl w:ilvl="0" w:tplc="0809000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5" w:hanging="360"/>
      </w:pPr>
      <w:rPr>
        <w:rFonts w:ascii="Wingdings" w:hAnsi="Wingdings" w:hint="default"/>
      </w:rPr>
    </w:lvl>
  </w:abstractNum>
  <w:abstractNum w:abstractNumId="25" w15:restartNumberingAfterBreak="0">
    <w:nsid w:val="5B1B5B9B"/>
    <w:multiLevelType w:val="hybridMultilevel"/>
    <w:tmpl w:val="04CC789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A78E9"/>
    <w:multiLevelType w:val="hybridMultilevel"/>
    <w:tmpl w:val="C2A83F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85415"/>
    <w:multiLevelType w:val="hybridMultilevel"/>
    <w:tmpl w:val="D01EB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17236"/>
    <w:multiLevelType w:val="hybridMultilevel"/>
    <w:tmpl w:val="86668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012C44"/>
    <w:multiLevelType w:val="hybridMultilevel"/>
    <w:tmpl w:val="F45C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94229"/>
    <w:multiLevelType w:val="multilevel"/>
    <w:tmpl w:val="DA62A490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5EA0AD6"/>
    <w:multiLevelType w:val="hybridMultilevel"/>
    <w:tmpl w:val="A98C1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43CCF"/>
    <w:multiLevelType w:val="hybridMultilevel"/>
    <w:tmpl w:val="4A92594C"/>
    <w:lvl w:ilvl="0" w:tplc="BF205925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26E6F"/>
    <w:multiLevelType w:val="hybridMultilevel"/>
    <w:tmpl w:val="DFF2FF56"/>
    <w:lvl w:ilvl="0" w:tplc="BF205925">
      <w:start w:val="1"/>
      <w:numFmt w:val="bullet"/>
      <w:lvlText w:val="•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B05AEC"/>
    <w:multiLevelType w:val="hybridMultilevel"/>
    <w:tmpl w:val="A032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1484F"/>
    <w:multiLevelType w:val="multilevel"/>
    <w:tmpl w:val="74CA0AA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34593875">
    <w:abstractNumId w:val="30"/>
  </w:num>
  <w:num w:numId="2" w16cid:durableId="600256623">
    <w:abstractNumId w:val="19"/>
  </w:num>
  <w:num w:numId="3" w16cid:durableId="1878541240">
    <w:abstractNumId w:val="35"/>
  </w:num>
  <w:num w:numId="4" w16cid:durableId="2021272340">
    <w:abstractNumId w:val="2"/>
  </w:num>
  <w:num w:numId="5" w16cid:durableId="1995135786">
    <w:abstractNumId w:val="26"/>
  </w:num>
  <w:num w:numId="6" w16cid:durableId="982542453">
    <w:abstractNumId w:val="15"/>
  </w:num>
  <w:num w:numId="7" w16cid:durableId="1607347266">
    <w:abstractNumId w:val="4"/>
  </w:num>
  <w:num w:numId="8" w16cid:durableId="2085954381">
    <w:abstractNumId w:val="7"/>
  </w:num>
  <w:num w:numId="9" w16cid:durableId="731927631">
    <w:abstractNumId w:val="3"/>
  </w:num>
  <w:num w:numId="10" w16cid:durableId="95178132">
    <w:abstractNumId w:val="28"/>
  </w:num>
  <w:num w:numId="11" w16cid:durableId="1014956407">
    <w:abstractNumId w:val="24"/>
  </w:num>
  <w:num w:numId="12" w16cid:durableId="1092628420">
    <w:abstractNumId w:val="11"/>
  </w:num>
  <w:num w:numId="13" w16cid:durableId="1368067775">
    <w:abstractNumId w:val="31"/>
  </w:num>
  <w:num w:numId="14" w16cid:durableId="684750588">
    <w:abstractNumId w:val="29"/>
  </w:num>
  <w:num w:numId="15" w16cid:durableId="1170755237">
    <w:abstractNumId w:val="32"/>
  </w:num>
  <w:num w:numId="16" w16cid:durableId="730005834">
    <w:abstractNumId w:val="16"/>
  </w:num>
  <w:num w:numId="17" w16cid:durableId="1635677261">
    <w:abstractNumId w:val="5"/>
  </w:num>
  <w:num w:numId="18" w16cid:durableId="26298754">
    <w:abstractNumId w:val="9"/>
  </w:num>
  <w:num w:numId="19" w16cid:durableId="1550605232">
    <w:abstractNumId w:val="18"/>
  </w:num>
  <w:num w:numId="20" w16cid:durableId="91751845">
    <w:abstractNumId w:val="17"/>
  </w:num>
  <w:num w:numId="21" w16cid:durableId="1154226362">
    <w:abstractNumId w:val="21"/>
  </w:num>
  <w:num w:numId="22" w16cid:durableId="1045134871">
    <w:abstractNumId w:val="1"/>
  </w:num>
  <w:num w:numId="23" w16cid:durableId="782843399">
    <w:abstractNumId w:val="27"/>
  </w:num>
  <w:num w:numId="24" w16cid:durableId="1854562857">
    <w:abstractNumId w:val="34"/>
  </w:num>
  <w:num w:numId="25" w16cid:durableId="1468473366">
    <w:abstractNumId w:val="8"/>
  </w:num>
  <w:num w:numId="26" w16cid:durableId="1446658783">
    <w:abstractNumId w:val="12"/>
  </w:num>
  <w:num w:numId="27" w16cid:durableId="1351640243">
    <w:abstractNumId w:val="33"/>
  </w:num>
  <w:num w:numId="28" w16cid:durableId="2040423984">
    <w:abstractNumId w:val="25"/>
  </w:num>
  <w:num w:numId="29" w16cid:durableId="1949503603">
    <w:abstractNumId w:val="13"/>
  </w:num>
  <w:num w:numId="30" w16cid:durableId="1008142253">
    <w:abstractNumId w:val="10"/>
  </w:num>
  <w:num w:numId="31" w16cid:durableId="1290863298">
    <w:abstractNumId w:val="0"/>
  </w:num>
  <w:num w:numId="32" w16cid:durableId="2065792109">
    <w:abstractNumId w:val="14"/>
  </w:num>
  <w:num w:numId="33" w16cid:durableId="2060321505">
    <w:abstractNumId w:val="6"/>
  </w:num>
  <w:num w:numId="34" w16cid:durableId="1574272073">
    <w:abstractNumId w:val="20"/>
  </w:num>
  <w:num w:numId="35" w16cid:durableId="90008074">
    <w:abstractNumId w:val="22"/>
  </w:num>
  <w:num w:numId="36" w16cid:durableId="12077929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41"/>
    <w:rsid w:val="00022E87"/>
    <w:rsid w:val="00041B11"/>
    <w:rsid w:val="00065487"/>
    <w:rsid w:val="000775E4"/>
    <w:rsid w:val="000B44EE"/>
    <w:rsid w:val="000E02AC"/>
    <w:rsid w:val="00111545"/>
    <w:rsid w:val="00116B5F"/>
    <w:rsid w:val="00130FEF"/>
    <w:rsid w:val="00163741"/>
    <w:rsid w:val="001C5C32"/>
    <w:rsid w:val="001D6116"/>
    <w:rsid w:val="001E477D"/>
    <w:rsid w:val="0022534D"/>
    <w:rsid w:val="002533EE"/>
    <w:rsid w:val="00256E77"/>
    <w:rsid w:val="002F67AB"/>
    <w:rsid w:val="003878B8"/>
    <w:rsid w:val="00407233"/>
    <w:rsid w:val="004170AA"/>
    <w:rsid w:val="00431021"/>
    <w:rsid w:val="00441612"/>
    <w:rsid w:val="00441F34"/>
    <w:rsid w:val="0047021E"/>
    <w:rsid w:val="004E3E46"/>
    <w:rsid w:val="004F16E6"/>
    <w:rsid w:val="004F4A24"/>
    <w:rsid w:val="00555148"/>
    <w:rsid w:val="005676B4"/>
    <w:rsid w:val="005F418D"/>
    <w:rsid w:val="006003A3"/>
    <w:rsid w:val="00612D26"/>
    <w:rsid w:val="00627F47"/>
    <w:rsid w:val="006320BC"/>
    <w:rsid w:val="00653A5F"/>
    <w:rsid w:val="00663320"/>
    <w:rsid w:val="0067603B"/>
    <w:rsid w:val="00680AE5"/>
    <w:rsid w:val="006C40FF"/>
    <w:rsid w:val="006E234F"/>
    <w:rsid w:val="00731382"/>
    <w:rsid w:val="007516EE"/>
    <w:rsid w:val="00762CA7"/>
    <w:rsid w:val="00781400"/>
    <w:rsid w:val="007C5526"/>
    <w:rsid w:val="008344D3"/>
    <w:rsid w:val="00892266"/>
    <w:rsid w:val="008C1A04"/>
    <w:rsid w:val="008D4C59"/>
    <w:rsid w:val="00914762"/>
    <w:rsid w:val="00950996"/>
    <w:rsid w:val="00964E7A"/>
    <w:rsid w:val="009A7D35"/>
    <w:rsid w:val="009B48EF"/>
    <w:rsid w:val="009D4F2F"/>
    <w:rsid w:val="00A04B0C"/>
    <w:rsid w:val="00A10CF4"/>
    <w:rsid w:val="00A23E8E"/>
    <w:rsid w:val="00A4454A"/>
    <w:rsid w:val="00AA23DA"/>
    <w:rsid w:val="00AA6D7A"/>
    <w:rsid w:val="00AC3CC8"/>
    <w:rsid w:val="00AF3242"/>
    <w:rsid w:val="00B33B6E"/>
    <w:rsid w:val="00B55950"/>
    <w:rsid w:val="00BA52E2"/>
    <w:rsid w:val="00BB2D29"/>
    <w:rsid w:val="00BD4B3F"/>
    <w:rsid w:val="00BE0C0E"/>
    <w:rsid w:val="00BF396E"/>
    <w:rsid w:val="00BF5FDE"/>
    <w:rsid w:val="00BF6669"/>
    <w:rsid w:val="00C01CD6"/>
    <w:rsid w:val="00C14B46"/>
    <w:rsid w:val="00C37BF6"/>
    <w:rsid w:val="00C660AE"/>
    <w:rsid w:val="00C86A99"/>
    <w:rsid w:val="00CA45E7"/>
    <w:rsid w:val="00CA7B5B"/>
    <w:rsid w:val="00CB2FDF"/>
    <w:rsid w:val="00CF09D9"/>
    <w:rsid w:val="00D10CD1"/>
    <w:rsid w:val="00D72842"/>
    <w:rsid w:val="00D74B54"/>
    <w:rsid w:val="00D95BCB"/>
    <w:rsid w:val="00DB5381"/>
    <w:rsid w:val="00DE5067"/>
    <w:rsid w:val="00DF6D8E"/>
    <w:rsid w:val="00E00595"/>
    <w:rsid w:val="00E070AB"/>
    <w:rsid w:val="00E14519"/>
    <w:rsid w:val="00EC3F1D"/>
    <w:rsid w:val="00EE5F6F"/>
    <w:rsid w:val="00F16C60"/>
    <w:rsid w:val="00F378CB"/>
    <w:rsid w:val="00F425B7"/>
    <w:rsid w:val="00F4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29CBD"/>
  <w15:docId w15:val="{C0F71B65-F89F-43E6-835D-82E3A939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8D4C59"/>
    <w:rPr>
      <w:b/>
      <w:bCs/>
    </w:rPr>
  </w:style>
  <w:style w:type="paragraph" w:styleId="ListParagraph">
    <w:name w:val="List Paragraph"/>
    <w:aliases w:val="Step"/>
    <w:basedOn w:val="Normal"/>
    <w:link w:val="ListParagraphChar"/>
    <w:uiPriority w:val="34"/>
    <w:qFormat/>
    <w:rsid w:val="00627F4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Step Char"/>
    <w:link w:val="ListParagraph"/>
    <w:uiPriority w:val="34"/>
    <w:qFormat/>
    <w:locked/>
    <w:rsid w:val="00627F47"/>
    <w:rPr>
      <w:rFonts w:asciiTheme="minorHAnsi" w:eastAsiaTheme="minorHAnsi" w:hAnsiTheme="minorHAnsi" w:cstheme="minorBidi"/>
    </w:rPr>
  </w:style>
  <w:style w:type="paragraph" w:customStyle="1" w:styleId="ListParagraph1">
    <w:name w:val="List Paragraph1"/>
    <w:basedOn w:val="Normal"/>
    <w:uiPriority w:val="34"/>
    <w:qFormat/>
    <w:rsid w:val="00627F47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normalchar">
    <w:name w:val="normal__char"/>
    <w:basedOn w:val="DefaultParagraphFont"/>
    <w:uiPriority w:val="99"/>
    <w:rsid w:val="00627F47"/>
  </w:style>
  <w:style w:type="character" w:customStyle="1" w:styleId="apple-style-span">
    <w:name w:val="apple-style-span"/>
    <w:basedOn w:val="DefaultParagraphFont"/>
    <w:uiPriority w:val="99"/>
    <w:rsid w:val="00627F47"/>
  </w:style>
  <w:style w:type="character" w:styleId="Hyperlink">
    <w:name w:val="Hyperlink"/>
    <w:basedOn w:val="DefaultParagraphFont"/>
    <w:uiPriority w:val="99"/>
    <w:unhideWhenUsed/>
    <w:rsid w:val="00C01C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1CD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ntavijayasri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2996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Vijayasri Chinta</cp:lastModifiedBy>
  <cp:revision>3</cp:revision>
  <dcterms:created xsi:type="dcterms:W3CDTF">2026-01-27T14:58:00Z</dcterms:created>
  <dcterms:modified xsi:type="dcterms:W3CDTF">2026-02-03T19:42:00Z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d71c1b1c5cc262d8b3eb2863708c957d3346b9424213393eb62bdeec2dde3cb5</vt:lpwstr>
  </property>
  <property fmtid="{D5CDD505-2E9C-101B-9397-08002B2CF9AE}" pid="3" name="MSIP_Label_9ae98902-601a-43b7-9806-e3205ed760d1_Enabled">
    <vt:lpwstr>true</vt:lpwstr>
  </property>
  <property fmtid="{D5CDD505-2E9C-101B-9397-08002B2CF9AE}" pid="4" name="MSIP_Label_9ae98902-601a-43b7-9806-e3205ed760d1_SetDate">
    <vt:lpwstr>2026-01-14T23:15:11Z</vt:lpwstr>
  </property>
  <property fmtid="{D5CDD505-2E9C-101B-9397-08002B2CF9AE}" pid="5" name="MSIP_Label_9ae98902-601a-43b7-9806-e3205ed760d1_Method">
    <vt:lpwstr>Standard</vt:lpwstr>
  </property>
  <property fmtid="{D5CDD505-2E9C-101B-9397-08002B2CF9AE}" pid="6" name="MSIP_Label_9ae98902-601a-43b7-9806-e3205ed760d1_Name">
    <vt:lpwstr>Confidential</vt:lpwstr>
  </property>
  <property fmtid="{D5CDD505-2E9C-101B-9397-08002B2CF9AE}" pid="7" name="MSIP_Label_9ae98902-601a-43b7-9806-e3205ed760d1_SiteId">
    <vt:lpwstr>706f153e-1990-4b30-8bdf-a191304e7907</vt:lpwstr>
  </property>
  <property fmtid="{D5CDD505-2E9C-101B-9397-08002B2CF9AE}" pid="8" name="MSIP_Label_9ae98902-601a-43b7-9806-e3205ed760d1_ActionId">
    <vt:lpwstr>e3e2b96a-027b-4435-85ec-c2a2ae3c6585</vt:lpwstr>
  </property>
  <property fmtid="{D5CDD505-2E9C-101B-9397-08002B2CF9AE}" pid="9" name="MSIP_Label_9ae98902-601a-43b7-9806-e3205ed760d1_ContentBits">
    <vt:lpwstr>0</vt:lpwstr>
  </property>
  <property fmtid="{D5CDD505-2E9C-101B-9397-08002B2CF9AE}" pid="10" name="MSIP_Label_9ae98902-601a-43b7-9806-e3205ed760d1_Tag">
    <vt:lpwstr>50, 1, 2, 1</vt:lpwstr>
  </property>
</Properties>
</file>